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6EF0" w14:textId="0A9847C3" w:rsidR="001E4FCE" w:rsidRPr="007A7019" w:rsidRDefault="00AC30DF" w:rsidP="00481FEA">
      <w:pPr>
        <w:spacing w:line="240" w:lineRule="auto"/>
        <w:ind w:left="-426" w:right="-568"/>
        <w:rPr>
          <w:rFonts w:ascii="Arial" w:hAnsi="Arial" w:cs="Arial"/>
          <w:b/>
          <w:bCs/>
          <w:i/>
          <w:iCs/>
          <w:color w:val="404040"/>
        </w:rPr>
      </w:pPr>
      <w:r w:rsidRPr="007A7019">
        <w:rPr>
          <w:rFonts w:ascii="Arial" w:hAnsi="Arial" w:cs="Arial"/>
          <w:b/>
          <w:bCs/>
          <w:i/>
          <w:iCs/>
          <w:color w:val="404040"/>
        </w:rPr>
        <w:t>Reconocimiento a la excelencia profesional de las trabajadoras por cuenta propia</w:t>
      </w:r>
    </w:p>
    <w:p w14:paraId="69117333" w14:textId="77777777" w:rsidR="00AC30DF" w:rsidRPr="007A7019" w:rsidRDefault="00AC30DF" w:rsidP="00481FEA">
      <w:pPr>
        <w:spacing w:line="240" w:lineRule="auto"/>
        <w:ind w:left="-426" w:right="-568"/>
        <w:rPr>
          <w:rFonts w:ascii="Arial" w:hAnsi="Arial" w:cs="Arial"/>
          <w:color w:val="404040"/>
        </w:rPr>
      </w:pPr>
    </w:p>
    <w:p w14:paraId="4F18274D" w14:textId="1C27DDF9" w:rsidR="003C2503" w:rsidRPr="002F01A1" w:rsidRDefault="00F613DD" w:rsidP="00481FEA">
      <w:pPr>
        <w:spacing w:line="240" w:lineRule="auto"/>
        <w:ind w:left="-426" w:right="-568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Irache Echeverría</w:t>
      </w:r>
      <w:r w:rsidR="000F6C7A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, reconocida con el </w:t>
      </w:r>
      <w:r w:rsidR="000F6C7A" w:rsidRPr="000F6C7A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‘Premio A Mujer Profesional Autónoma’</w:t>
      </w:r>
      <w:r w:rsidR="000F6C7A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de CaixaBank </w:t>
      </w:r>
      <w:r w:rsidR="00160F6E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en</w:t>
      </w: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la Dirección Territorial Ebro</w:t>
      </w:r>
    </w:p>
    <w:p w14:paraId="66CAF241" w14:textId="77777777" w:rsidR="001E4FCE" w:rsidRPr="002F01A1" w:rsidRDefault="001E4FCE" w:rsidP="00481FEA">
      <w:pPr>
        <w:spacing w:line="240" w:lineRule="auto"/>
        <w:ind w:left="-426" w:right="-568"/>
        <w:rPr>
          <w:rFonts w:ascii="Arial" w:hAnsi="Arial" w:cs="Arial"/>
        </w:rPr>
      </w:pPr>
    </w:p>
    <w:p w14:paraId="296B842A" w14:textId="4BD32AF1" w:rsidR="001E4FCE" w:rsidRDefault="00F613DD" w:rsidP="00EC4734">
      <w:pPr>
        <w:pStyle w:val="Prrafodelista"/>
        <w:numPr>
          <w:ilvl w:val="0"/>
          <w:numId w:val="1"/>
        </w:numPr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La explotación agrícola-ganadera iniciada por su padre hace 30 años,</w:t>
      </w:r>
      <w:r w:rsidR="00620D5E" w:rsidRPr="0008323B">
        <w:rPr>
          <w:rFonts w:ascii="Arial" w:hAnsi="Arial" w:cs="Arial"/>
          <w:b/>
          <w:bCs/>
          <w:i/>
          <w:iCs/>
          <w:sz w:val="24"/>
          <w:szCs w:val="24"/>
        </w:rPr>
        <w:t xml:space="preserve"> es el proyecto de esta empresaria </w:t>
      </w:r>
      <w:r>
        <w:rPr>
          <w:rFonts w:ascii="Arial" w:hAnsi="Arial" w:cs="Arial"/>
          <w:b/>
          <w:bCs/>
          <w:i/>
          <w:iCs/>
          <w:sz w:val="24"/>
          <w:szCs w:val="24"/>
        </w:rPr>
        <w:t>navarra</w:t>
      </w:r>
      <w:r w:rsidR="0008323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iCs/>
          <w:sz w:val="24"/>
          <w:szCs w:val="24"/>
        </w:rPr>
        <w:t>ingeniera agrónoma y doctora en Biotecnología.</w:t>
      </w:r>
    </w:p>
    <w:p w14:paraId="5682137E" w14:textId="77777777" w:rsidR="0008323B" w:rsidRPr="0008323B" w:rsidRDefault="0008323B" w:rsidP="0008323B">
      <w:pPr>
        <w:pStyle w:val="Prrafodelista"/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4C2A392" w14:textId="6626E38F" w:rsidR="000E7A19" w:rsidRPr="00F15728" w:rsidRDefault="00F613DD" w:rsidP="00EC4734">
      <w:pPr>
        <w:pStyle w:val="Prrafodelista"/>
        <w:numPr>
          <w:ilvl w:val="0"/>
          <w:numId w:val="1"/>
        </w:numPr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Irache Echeverría</w:t>
      </w:r>
      <w:r w:rsidR="000E7A19" w:rsidRPr="00F15728">
        <w:rPr>
          <w:rFonts w:ascii="Arial" w:hAnsi="Arial" w:cs="Arial"/>
          <w:b/>
          <w:bCs/>
          <w:i/>
          <w:iCs/>
          <w:sz w:val="24"/>
          <w:szCs w:val="24"/>
        </w:rPr>
        <w:t xml:space="preserve"> optará, junto con el resto de </w:t>
      </w:r>
      <w:r w:rsidR="00F15728" w:rsidRPr="00F15728">
        <w:rPr>
          <w:rFonts w:ascii="Arial" w:hAnsi="Arial" w:cs="Arial"/>
          <w:b/>
          <w:bCs/>
          <w:i/>
          <w:iCs/>
          <w:sz w:val="24"/>
          <w:szCs w:val="24"/>
        </w:rPr>
        <w:t>las ganadoras</w:t>
      </w:r>
      <w:r w:rsidR="000E7A19" w:rsidRPr="00F15728">
        <w:rPr>
          <w:rFonts w:ascii="Arial" w:hAnsi="Arial" w:cs="Arial"/>
          <w:b/>
          <w:bCs/>
          <w:i/>
          <w:iCs/>
          <w:sz w:val="24"/>
          <w:szCs w:val="24"/>
        </w:rPr>
        <w:t xml:space="preserve"> de la fase territorial, al galardón nacional, dotado con 6.000 euros para formación empresarial y personal </w:t>
      </w:r>
    </w:p>
    <w:p w14:paraId="3A09C093" w14:textId="77777777" w:rsidR="000E7A19" w:rsidRPr="00F15728" w:rsidRDefault="000E7A19" w:rsidP="000E7A19">
      <w:pPr>
        <w:pStyle w:val="Prrafodelista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6EE988" w14:textId="70AD739A" w:rsidR="003C2503" w:rsidRPr="00F15728" w:rsidRDefault="00F15728" w:rsidP="00EC4734">
      <w:pPr>
        <w:pStyle w:val="Prrafodelista"/>
        <w:numPr>
          <w:ilvl w:val="0"/>
          <w:numId w:val="1"/>
        </w:numPr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Pr="00F15728">
        <w:rPr>
          <w:rFonts w:ascii="Arial" w:hAnsi="Arial" w:cs="Arial"/>
          <w:b/>
          <w:bCs/>
          <w:i/>
          <w:iCs/>
          <w:sz w:val="24"/>
          <w:szCs w:val="24"/>
        </w:rPr>
        <w:t xml:space="preserve">n </w:t>
      </w:r>
      <w:r w:rsidR="00107D23">
        <w:rPr>
          <w:rFonts w:ascii="Arial" w:hAnsi="Arial" w:cs="Arial"/>
          <w:b/>
          <w:bCs/>
          <w:i/>
          <w:iCs/>
          <w:sz w:val="24"/>
          <w:szCs w:val="24"/>
        </w:rPr>
        <w:t>la Dirección Territorial Ebro (que engloba Navarra, Aragón y La Rioja)</w:t>
      </w:r>
      <w:r w:rsidRPr="00F1572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="0008323B" w:rsidRPr="00F15728">
        <w:rPr>
          <w:rFonts w:ascii="Arial" w:hAnsi="Arial" w:cs="Arial"/>
          <w:b/>
          <w:bCs/>
          <w:i/>
          <w:iCs/>
          <w:sz w:val="24"/>
          <w:szCs w:val="24"/>
        </w:rPr>
        <w:t xml:space="preserve">e han presentado un total de </w:t>
      </w:r>
      <w:r w:rsidR="00107D23">
        <w:rPr>
          <w:rFonts w:ascii="Arial" w:hAnsi="Arial" w:cs="Arial"/>
          <w:b/>
          <w:bCs/>
          <w:i/>
          <w:iCs/>
          <w:sz w:val="24"/>
          <w:szCs w:val="24"/>
        </w:rPr>
        <w:t>21</w:t>
      </w:r>
      <w:r w:rsidR="0008323B" w:rsidRPr="00F15728">
        <w:rPr>
          <w:rFonts w:ascii="Arial" w:hAnsi="Arial" w:cs="Arial"/>
          <w:b/>
          <w:bCs/>
          <w:i/>
          <w:iCs/>
          <w:sz w:val="24"/>
          <w:szCs w:val="24"/>
        </w:rPr>
        <w:t xml:space="preserve"> candidat</w:t>
      </w:r>
      <w:r>
        <w:rPr>
          <w:rFonts w:ascii="Arial" w:hAnsi="Arial" w:cs="Arial"/>
          <w:b/>
          <w:bCs/>
          <w:i/>
          <w:iCs/>
          <w:sz w:val="24"/>
          <w:szCs w:val="24"/>
        </w:rPr>
        <w:t>as</w:t>
      </w:r>
    </w:p>
    <w:p w14:paraId="32A0F1D0" w14:textId="77777777" w:rsidR="001E4FCE" w:rsidRPr="00F15728" w:rsidRDefault="001E4FCE" w:rsidP="00481FEA">
      <w:pPr>
        <w:spacing w:line="240" w:lineRule="auto"/>
        <w:ind w:left="-426" w:right="-568"/>
        <w:rPr>
          <w:rFonts w:ascii="Arial" w:hAnsi="Arial" w:cs="Arial"/>
        </w:rPr>
      </w:pPr>
    </w:p>
    <w:p w14:paraId="42BB491B" w14:textId="26F00368" w:rsidR="003C2503" w:rsidRPr="00BC601B" w:rsidRDefault="00107D23" w:rsidP="00481FEA">
      <w:pPr>
        <w:spacing w:line="240" w:lineRule="auto"/>
        <w:ind w:left="-426" w:right="-5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="00AC30DF" w:rsidRPr="00F15728">
        <w:rPr>
          <w:rFonts w:ascii="Arial" w:hAnsi="Arial" w:cs="Arial"/>
          <w:b/>
          <w:bCs/>
        </w:rPr>
        <w:t xml:space="preserve"> de</w:t>
      </w:r>
      <w:r w:rsidR="00AC30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octubre</w:t>
      </w:r>
      <w:r w:rsidR="00AC30DF">
        <w:rPr>
          <w:rFonts w:ascii="Arial" w:hAnsi="Arial" w:cs="Arial"/>
          <w:b/>
          <w:bCs/>
        </w:rPr>
        <w:t xml:space="preserve"> de 2024</w:t>
      </w:r>
    </w:p>
    <w:p w14:paraId="6D4F2382" w14:textId="0307599E" w:rsidR="001E4FCE" w:rsidRPr="00BC601B" w:rsidRDefault="001E4FCE" w:rsidP="00EC4734">
      <w:pPr>
        <w:spacing w:line="276" w:lineRule="auto"/>
        <w:ind w:left="-426" w:right="-568"/>
        <w:rPr>
          <w:rFonts w:ascii="Arial" w:hAnsi="Arial" w:cs="Arial"/>
        </w:rPr>
      </w:pPr>
    </w:p>
    <w:p w14:paraId="77D91A9F" w14:textId="5880498E" w:rsidR="0008323B" w:rsidRDefault="00AC30DF" w:rsidP="0008323B">
      <w:pPr>
        <w:spacing w:line="276" w:lineRule="auto"/>
        <w:ind w:left="-426" w:right="-568"/>
        <w:jc w:val="both"/>
        <w:rPr>
          <w:rFonts w:ascii="Arial" w:hAnsi="Arial" w:cs="Arial"/>
        </w:rPr>
      </w:pPr>
      <w:bookmarkStart w:id="0" w:name="_Hlk169688379"/>
      <w:r>
        <w:rPr>
          <w:rFonts w:ascii="Arial" w:hAnsi="Arial" w:cs="Arial"/>
        </w:rPr>
        <w:t xml:space="preserve">La </w:t>
      </w:r>
      <w:r w:rsidR="00107D23">
        <w:rPr>
          <w:rFonts w:ascii="Arial" w:hAnsi="Arial" w:cs="Arial"/>
        </w:rPr>
        <w:t>navarra Irache Echeverría</w:t>
      </w:r>
      <w:r>
        <w:rPr>
          <w:rFonts w:ascii="Arial" w:hAnsi="Arial" w:cs="Arial"/>
        </w:rPr>
        <w:t xml:space="preserve"> ha </w:t>
      </w:r>
      <w:r w:rsidR="00620D5E">
        <w:rPr>
          <w:rFonts w:ascii="Arial" w:hAnsi="Arial" w:cs="Arial"/>
        </w:rPr>
        <w:t>sido seleccionada como</w:t>
      </w:r>
      <w:r>
        <w:rPr>
          <w:rFonts w:ascii="Arial" w:hAnsi="Arial" w:cs="Arial"/>
        </w:rPr>
        <w:t xml:space="preserve"> la ganadora del </w:t>
      </w:r>
      <w:r w:rsidRPr="00D03A98">
        <w:rPr>
          <w:rFonts w:ascii="Arial" w:hAnsi="Arial" w:cs="Arial"/>
          <w:i/>
          <w:iCs/>
        </w:rPr>
        <w:t>Premio A Mujer Profesional Autónoma</w:t>
      </w:r>
      <w:r>
        <w:rPr>
          <w:rFonts w:ascii="Arial" w:hAnsi="Arial" w:cs="Arial"/>
        </w:rPr>
        <w:t xml:space="preserve"> </w:t>
      </w:r>
      <w:r w:rsidR="00DE232F">
        <w:rPr>
          <w:rFonts w:ascii="Arial" w:hAnsi="Arial" w:cs="Arial"/>
        </w:rPr>
        <w:t xml:space="preserve">de CaixaBank </w:t>
      </w:r>
      <w:r>
        <w:rPr>
          <w:rFonts w:ascii="Arial" w:hAnsi="Arial" w:cs="Arial"/>
        </w:rPr>
        <w:t xml:space="preserve">en </w:t>
      </w:r>
      <w:r w:rsidR="00107D23">
        <w:rPr>
          <w:rFonts w:ascii="Arial" w:hAnsi="Arial" w:cs="Arial"/>
        </w:rPr>
        <w:t>la Dirección Territorial Ebro (Navarra, Aragón y La Rioja)</w:t>
      </w:r>
      <w:r>
        <w:rPr>
          <w:rFonts w:ascii="Arial" w:hAnsi="Arial" w:cs="Arial"/>
        </w:rPr>
        <w:t xml:space="preserve"> por su proyecto </w:t>
      </w:r>
      <w:r w:rsidR="00107D23">
        <w:rPr>
          <w:rFonts w:ascii="Arial" w:hAnsi="Arial" w:cs="Arial"/>
        </w:rPr>
        <w:t>de explotación agrícola-ganadera centrada en el ganado ovino de leche</w:t>
      </w:r>
      <w:r w:rsidR="00DE1A7B">
        <w:rPr>
          <w:rFonts w:ascii="Arial" w:hAnsi="Arial" w:cs="Arial"/>
        </w:rPr>
        <w:t xml:space="preserve">. </w:t>
      </w:r>
      <w:r w:rsidR="00DE232F">
        <w:rPr>
          <w:rFonts w:ascii="Arial" w:hAnsi="Arial" w:cs="Arial"/>
        </w:rPr>
        <w:t xml:space="preserve">Estos galardones, que este año </w:t>
      </w:r>
      <w:r w:rsidR="00D03A98">
        <w:rPr>
          <w:rFonts w:ascii="Arial" w:hAnsi="Arial" w:cs="Arial"/>
        </w:rPr>
        <w:t xml:space="preserve">han </w:t>
      </w:r>
      <w:r w:rsidR="00DE232F">
        <w:rPr>
          <w:rFonts w:ascii="Arial" w:hAnsi="Arial" w:cs="Arial"/>
        </w:rPr>
        <w:t>alcanza</w:t>
      </w:r>
      <w:r w:rsidR="00D03A98">
        <w:rPr>
          <w:rFonts w:ascii="Arial" w:hAnsi="Arial" w:cs="Arial"/>
        </w:rPr>
        <w:t>do</w:t>
      </w:r>
      <w:r w:rsidR="00DE232F">
        <w:rPr>
          <w:rFonts w:ascii="Arial" w:hAnsi="Arial" w:cs="Arial"/>
        </w:rPr>
        <w:t xml:space="preserve"> su cuarta edición, tienen el propósito de </w:t>
      </w:r>
      <w:r w:rsidR="0008323B">
        <w:rPr>
          <w:rFonts w:ascii="Arial" w:hAnsi="Arial" w:cs="Arial"/>
        </w:rPr>
        <w:t>poner en valor la</w:t>
      </w:r>
      <w:r w:rsidR="00DE232F" w:rsidRPr="00DE232F">
        <w:rPr>
          <w:rFonts w:ascii="Arial" w:hAnsi="Arial" w:cs="Arial"/>
        </w:rPr>
        <w:t xml:space="preserve"> excelencia profesional de las trabajadoras por cuenta propia en España</w:t>
      </w:r>
      <w:r w:rsidR="0008323B">
        <w:rPr>
          <w:rFonts w:ascii="Arial" w:hAnsi="Arial" w:cs="Arial"/>
        </w:rPr>
        <w:t xml:space="preserve">, reconociendo </w:t>
      </w:r>
      <w:r w:rsidR="0056003B">
        <w:rPr>
          <w:rFonts w:ascii="Arial" w:hAnsi="Arial" w:cs="Arial"/>
        </w:rPr>
        <w:t>al mismo tiempo</w:t>
      </w:r>
      <w:r w:rsidR="0008323B">
        <w:rPr>
          <w:rFonts w:ascii="Arial" w:hAnsi="Arial" w:cs="Arial"/>
        </w:rPr>
        <w:t xml:space="preserve"> la aportación de dicho colectivo a la sociedad y economía española.</w:t>
      </w:r>
    </w:p>
    <w:p w14:paraId="4358E14A" w14:textId="30266AA1" w:rsidR="00107D23" w:rsidRDefault="00107D23" w:rsidP="00D03A98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Irache Echeverría</w:t>
      </w:r>
      <w:r w:rsidR="006D56BD">
        <w:rPr>
          <w:rFonts w:ascii="Arial" w:hAnsi="Arial" w:cs="Arial"/>
        </w:rPr>
        <w:t>, Ingeniera Agrónoma y Doctora en Biot</w:t>
      </w:r>
      <w:r w:rsidR="00D019E5">
        <w:rPr>
          <w:rFonts w:ascii="Arial" w:hAnsi="Arial" w:cs="Arial"/>
        </w:rPr>
        <w:t>e</w:t>
      </w:r>
      <w:r w:rsidR="006D56BD">
        <w:rPr>
          <w:rFonts w:ascii="Arial" w:hAnsi="Arial" w:cs="Arial"/>
        </w:rPr>
        <w:t>cnología,</w:t>
      </w:r>
      <w:r>
        <w:rPr>
          <w:rFonts w:ascii="Arial" w:hAnsi="Arial" w:cs="Arial"/>
        </w:rPr>
        <w:t xml:space="preserve"> siempre</w:t>
      </w:r>
      <w:r w:rsidRPr="00107D23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a</w:t>
      </w:r>
      <w:r w:rsidRPr="00107D23">
        <w:rPr>
          <w:rFonts w:ascii="Arial" w:hAnsi="Arial" w:cs="Arial"/>
        </w:rPr>
        <w:t xml:space="preserve"> estado ligada a la explotación agrícola y ganadera familiar</w:t>
      </w:r>
      <w:r>
        <w:rPr>
          <w:rFonts w:ascii="Arial" w:hAnsi="Arial" w:cs="Arial"/>
        </w:rPr>
        <w:t xml:space="preserve"> que inició su padre hace </w:t>
      </w:r>
      <w:r w:rsidR="006D56BD">
        <w:rPr>
          <w:rFonts w:ascii="Arial" w:hAnsi="Arial" w:cs="Arial"/>
        </w:rPr>
        <w:t xml:space="preserve">más de </w:t>
      </w:r>
      <w:r>
        <w:rPr>
          <w:rFonts w:ascii="Arial" w:hAnsi="Arial" w:cs="Arial"/>
        </w:rPr>
        <w:t>30 años,</w:t>
      </w:r>
      <w:r w:rsidRPr="00107D23">
        <w:rPr>
          <w:rFonts w:ascii="Arial" w:hAnsi="Arial" w:cs="Arial"/>
        </w:rPr>
        <w:t xml:space="preserve"> pero también </w:t>
      </w:r>
      <w:r w:rsidR="006D56BD" w:rsidRPr="00107D23">
        <w:rPr>
          <w:rFonts w:ascii="Arial" w:hAnsi="Arial" w:cs="Arial"/>
        </w:rPr>
        <w:t>h</w:t>
      </w:r>
      <w:r w:rsidR="006D56BD">
        <w:rPr>
          <w:rFonts w:ascii="Arial" w:hAnsi="Arial" w:cs="Arial"/>
        </w:rPr>
        <w:t>a</w:t>
      </w:r>
      <w:r w:rsidR="006D56BD" w:rsidRPr="00107D23">
        <w:rPr>
          <w:rFonts w:ascii="Arial" w:hAnsi="Arial" w:cs="Arial"/>
        </w:rPr>
        <w:t xml:space="preserve"> </w:t>
      </w:r>
      <w:r w:rsidRPr="00107D23">
        <w:rPr>
          <w:rFonts w:ascii="Arial" w:hAnsi="Arial" w:cs="Arial"/>
        </w:rPr>
        <w:t>tenido inquietud por formar</w:t>
      </w:r>
      <w:r>
        <w:rPr>
          <w:rFonts w:ascii="Arial" w:hAnsi="Arial" w:cs="Arial"/>
        </w:rPr>
        <w:t>s</w:t>
      </w:r>
      <w:r w:rsidRPr="00107D2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y aportar todo su conocimiento al desarrollo futuro del negocio</w:t>
      </w:r>
      <w:r w:rsidRPr="00107D23">
        <w:rPr>
          <w:rFonts w:ascii="Arial" w:hAnsi="Arial" w:cs="Arial"/>
        </w:rPr>
        <w:t xml:space="preserve">. </w:t>
      </w:r>
      <w:r w:rsidR="006D56BD">
        <w:rPr>
          <w:rFonts w:ascii="Arial" w:hAnsi="Arial" w:cs="Arial"/>
        </w:rPr>
        <w:t>Sus</w:t>
      </w:r>
      <w:r w:rsidR="006D56BD" w:rsidRPr="00107D23">
        <w:rPr>
          <w:rFonts w:ascii="Arial" w:hAnsi="Arial" w:cs="Arial"/>
        </w:rPr>
        <w:t xml:space="preserve"> </w:t>
      </w:r>
      <w:r w:rsidRPr="00107D23">
        <w:rPr>
          <w:rFonts w:ascii="Arial" w:hAnsi="Arial" w:cs="Arial"/>
        </w:rPr>
        <w:t xml:space="preserve">estudios </w:t>
      </w:r>
      <w:r>
        <w:rPr>
          <w:rFonts w:ascii="Arial" w:hAnsi="Arial" w:cs="Arial"/>
        </w:rPr>
        <w:t>le permitieron</w:t>
      </w:r>
      <w:r w:rsidRPr="00107D23">
        <w:rPr>
          <w:rFonts w:ascii="Arial" w:hAnsi="Arial" w:cs="Arial"/>
        </w:rPr>
        <w:t xml:space="preserve"> compaginar </w:t>
      </w:r>
      <w:r>
        <w:rPr>
          <w:rFonts w:ascii="Arial" w:hAnsi="Arial" w:cs="Arial"/>
        </w:rPr>
        <w:t>su</w:t>
      </w:r>
      <w:r w:rsidRPr="00107D23">
        <w:rPr>
          <w:rFonts w:ascii="Arial" w:hAnsi="Arial" w:cs="Arial"/>
        </w:rPr>
        <w:t xml:space="preserve"> actividad ganadera con </w:t>
      </w:r>
      <w:r>
        <w:rPr>
          <w:rFonts w:ascii="Arial" w:hAnsi="Arial" w:cs="Arial"/>
        </w:rPr>
        <w:t xml:space="preserve">la </w:t>
      </w:r>
      <w:r w:rsidRPr="00107D23">
        <w:rPr>
          <w:rFonts w:ascii="Arial" w:hAnsi="Arial" w:cs="Arial"/>
        </w:rPr>
        <w:t xml:space="preserve">actividad investigadora en el CSIC y actualmente también </w:t>
      </w:r>
      <w:r>
        <w:rPr>
          <w:rFonts w:ascii="Arial" w:hAnsi="Arial" w:cs="Arial"/>
        </w:rPr>
        <w:t>es</w:t>
      </w:r>
      <w:r w:rsidRPr="00107D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107D23">
        <w:rPr>
          <w:rFonts w:ascii="Arial" w:hAnsi="Arial" w:cs="Arial"/>
        </w:rPr>
        <w:t>rofesora de Producción Animal en la Universidad Pública de Navarra.</w:t>
      </w:r>
    </w:p>
    <w:p w14:paraId="477D77AE" w14:textId="32A5F54E" w:rsidR="00107D23" w:rsidRDefault="00107D23" w:rsidP="00D03A98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 objetivo es </w:t>
      </w:r>
      <w:r w:rsidRPr="00107D23">
        <w:rPr>
          <w:rFonts w:ascii="Arial" w:hAnsi="Arial" w:cs="Arial"/>
        </w:rPr>
        <w:t>continuar</w:t>
      </w:r>
      <w:r>
        <w:rPr>
          <w:rFonts w:ascii="Arial" w:hAnsi="Arial" w:cs="Arial"/>
        </w:rPr>
        <w:t xml:space="preserve"> con la explotación,</w:t>
      </w:r>
      <w:r w:rsidRPr="00107D23">
        <w:rPr>
          <w:rFonts w:ascii="Arial" w:hAnsi="Arial" w:cs="Arial"/>
        </w:rPr>
        <w:t xml:space="preserve"> pero implementando cambios y haciéndola más "actual". </w:t>
      </w:r>
      <w:r>
        <w:rPr>
          <w:rFonts w:ascii="Arial" w:hAnsi="Arial" w:cs="Arial"/>
        </w:rPr>
        <w:t>“</w:t>
      </w:r>
      <w:r w:rsidRPr="00107D23">
        <w:rPr>
          <w:rFonts w:ascii="Arial" w:hAnsi="Arial" w:cs="Arial"/>
        </w:rPr>
        <w:t xml:space="preserve">Nuestro desarrollo está enfocado en el concepto Km0 y en una producción de círculo </w:t>
      </w:r>
      <w:r w:rsidRPr="00107D23">
        <w:rPr>
          <w:rFonts w:ascii="Arial" w:hAnsi="Arial" w:cs="Arial"/>
        </w:rPr>
        <w:lastRenderedPageBreak/>
        <w:t>cerrado. Es decir, queremos ser más sostenibles e implementar técnicas novedosas que nos permitan ser más eficientes económica, laboral y medioambientalmente</w:t>
      </w:r>
      <w:r>
        <w:rPr>
          <w:rFonts w:ascii="Arial" w:hAnsi="Arial" w:cs="Arial"/>
        </w:rPr>
        <w:t>”.</w:t>
      </w:r>
    </w:p>
    <w:p w14:paraId="29C55042" w14:textId="71DFFE80" w:rsidR="00107D23" w:rsidRDefault="00107D23" w:rsidP="00D03A98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Para Irache Echeverría “</w:t>
      </w:r>
      <w:r w:rsidRPr="00107D23">
        <w:rPr>
          <w:rFonts w:ascii="Arial" w:hAnsi="Arial" w:cs="Arial"/>
        </w:rPr>
        <w:t>hay una falta de relevo generacional</w:t>
      </w:r>
      <w:r>
        <w:rPr>
          <w:rFonts w:ascii="Arial" w:hAnsi="Arial" w:cs="Arial"/>
        </w:rPr>
        <w:t xml:space="preserve"> en el campo,</w:t>
      </w:r>
      <w:r w:rsidRPr="00107D23">
        <w:rPr>
          <w:rFonts w:ascii="Arial" w:hAnsi="Arial" w:cs="Arial"/>
        </w:rPr>
        <w:t xml:space="preserve"> lo que conlleva también al despoblamiento de </w:t>
      </w:r>
      <w:r>
        <w:rPr>
          <w:rFonts w:ascii="Arial" w:hAnsi="Arial" w:cs="Arial"/>
        </w:rPr>
        <w:t>los pueblos</w:t>
      </w:r>
      <w:r w:rsidRPr="00107D23">
        <w:rPr>
          <w:rFonts w:ascii="Arial" w:hAnsi="Arial" w:cs="Arial"/>
        </w:rPr>
        <w:t>. Por ello, considero que es importante visibilizar que en las zonas rurales hay oportunidades de negocio y que hay gente, como yo, que apostamos por vivir y realizar nuestra actividad empresarial en estas zonas, y lo hacemos por elección</w:t>
      </w:r>
      <w:r>
        <w:rPr>
          <w:rFonts w:ascii="Arial" w:hAnsi="Arial" w:cs="Arial"/>
        </w:rPr>
        <w:t>”</w:t>
      </w:r>
      <w:r w:rsidRPr="00107D23">
        <w:rPr>
          <w:rFonts w:ascii="Arial" w:hAnsi="Arial" w:cs="Arial"/>
        </w:rPr>
        <w:t>.</w:t>
      </w:r>
    </w:p>
    <w:p w14:paraId="72A6EB82" w14:textId="423E02A0" w:rsidR="00D03A98" w:rsidRDefault="00DE232F" w:rsidP="00D03A98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 proyecto profesional ha resultado </w:t>
      </w:r>
      <w:r w:rsidR="00620D5E">
        <w:rPr>
          <w:rFonts w:ascii="Arial" w:hAnsi="Arial" w:cs="Arial"/>
        </w:rPr>
        <w:t>ganador</w:t>
      </w:r>
      <w:r>
        <w:rPr>
          <w:rFonts w:ascii="Arial" w:hAnsi="Arial" w:cs="Arial"/>
        </w:rPr>
        <w:t xml:space="preserve"> entre </w:t>
      </w:r>
      <w:r w:rsidR="00107D23">
        <w:rPr>
          <w:rFonts w:ascii="Arial" w:hAnsi="Arial" w:cs="Arial"/>
        </w:rPr>
        <w:t>21</w:t>
      </w:r>
      <w:r w:rsidR="006D56BD">
        <w:rPr>
          <w:rFonts w:ascii="Arial" w:hAnsi="Arial" w:cs="Arial"/>
        </w:rPr>
        <w:t xml:space="preserve"> </w:t>
      </w:r>
      <w:r w:rsidR="00D03A98">
        <w:rPr>
          <w:rFonts w:ascii="Arial" w:hAnsi="Arial" w:cs="Arial"/>
        </w:rPr>
        <w:t>candidatas que se han presentado</w:t>
      </w:r>
      <w:r>
        <w:rPr>
          <w:rFonts w:ascii="Arial" w:hAnsi="Arial" w:cs="Arial"/>
        </w:rPr>
        <w:t xml:space="preserve"> en </w:t>
      </w:r>
      <w:r w:rsidR="00107D23">
        <w:rPr>
          <w:rFonts w:ascii="Arial" w:hAnsi="Arial" w:cs="Arial"/>
        </w:rPr>
        <w:t xml:space="preserve">la Dirección Territorial Ebro. </w:t>
      </w:r>
      <w:r w:rsidR="00D03A98">
        <w:rPr>
          <w:rFonts w:ascii="Arial" w:hAnsi="Arial" w:cs="Arial"/>
        </w:rPr>
        <w:t xml:space="preserve">El jurado de los premios, formado por directivos de CaixaBank y expertos independientes, ha valorado la excelencia empresarial de </w:t>
      </w:r>
      <w:r w:rsidR="00107D23">
        <w:rPr>
          <w:rFonts w:ascii="Arial" w:hAnsi="Arial" w:cs="Arial"/>
        </w:rPr>
        <w:t>Irache Echeverría</w:t>
      </w:r>
      <w:r w:rsidR="00D03A98">
        <w:rPr>
          <w:rFonts w:ascii="Arial" w:hAnsi="Arial" w:cs="Arial"/>
        </w:rPr>
        <w:t xml:space="preserve">, teniendo en cuenta tanto su trayectoria profesional como los logros alcanzados por su proyecto empresarial. </w:t>
      </w:r>
      <w:r w:rsidR="00D03A98" w:rsidRPr="000C10EA">
        <w:rPr>
          <w:rFonts w:ascii="Arial" w:hAnsi="Arial" w:cs="Arial"/>
        </w:rPr>
        <w:t xml:space="preserve">Entre los aspectos que se </w:t>
      </w:r>
      <w:r w:rsidR="00D03A98">
        <w:rPr>
          <w:rFonts w:ascii="Arial" w:hAnsi="Arial" w:cs="Arial"/>
        </w:rPr>
        <w:t>han tenido en consideración</w:t>
      </w:r>
      <w:r w:rsidR="00D03A98" w:rsidRPr="000C10EA">
        <w:rPr>
          <w:rFonts w:ascii="Arial" w:hAnsi="Arial" w:cs="Arial"/>
        </w:rPr>
        <w:t>, se encuentran el grado de desarrollo y éxito del negocio, la innovación aplicada, el impacto en la creación de empleo y los aspectos medioambientales y de sostenibilidad, entre otros.</w:t>
      </w:r>
      <w:r w:rsidR="00D03A98">
        <w:rPr>
          <w:rFonts w:ascii="Arial" w:hAnsi="Arial" w:cs="Arial"/>
        </w:rPr>
        <w:t xml:space="preserve"> </w:t>
      </w:r>
    </w:p>
    <w:p w14:paraId="19A9EA08" w14:textId="03C9E01A" w:rsidR="00620D5E" w:rsidRDefault="00D03A98" w:rsidP="00D03A98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20D5E">
        <w:rPr>
          <w:rFonts w:ascii="Arial" w:hAnsi="Arial" w:cs="Arial"/>
        </w:rPr>
        <w:t xml:space="preserve">n la </w:t>
      </w:r>
      <w:r w:rsidR="006C1F1E">
        <w:rPr>
          <w:rFonts w:ascii="Arial" w:hAnsi="Arial" w:cs="Arial"/>
        </w:rPr>
        <w:t>fase</w:t>
      </w:r>
      <w:r w:rsidR="00620D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territorial </w:t>
      </w:r>
      <w:r w:rsidR="00620D5E">
        <w:rPr>
          <w:rFonts w:ascii="Arial" w:hAnsi="Arial" w:cs="Arial"/>
        </w:rPr>
        <w:t xml:space="preserve">del </w:t>
      </w:r>
      <w:r w:rsidR="00620D5E" w:rsidRPr="00D03A98">
        <w:rPr>
          <w:rFonts w:ascii="Arial" w:hAnsi="Arial" w:cs="Arial"/>
          <w:i/>
          <w:iCs/>
        </w:rPr>
        <w:t>Premio A Mujer Profesional Autónoma</w:t>
      </w:r>
      <w:r w:rsidR="00620D5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CaixaBank</w:t>
      </w:r>
      <w:r w:rsidR="006C1F1E">
        <w:rPr>
          <w:rFonts w:ascii="Arial" w:hAnsi="Arial" w:cs="Arial"/>
        </w:rPr>
        <w:t xml:space="preserve"> reconoce</w:t>
      </w:r>
      <w:r w:rsidR="00620D5E" w:rsidRPr="000C10EA">
        <w:rPr>
          <w:rFonts w:ascii="Arial" w:hAnsi="Arial" w:cs="Arial"/>
        </w:rPr>
        <w:t xml:space="preserve"> los mejores proyectos </w:t>
      </w:r>
      <w:r w:rsidR="0008323B">
        <w:rPr>
          <w:rFonts w:ascii="Arial" w:hAnsi="Arial" w:cs="Arial"/>
        </w:rPr>
        <w:t xml:space="preserve">de trabajadoras autónomas </w:t>
      </w:r>
      <w:r w:rsidR="00620D5E" w:rsidRPr="000C10EA">
        <w:rPr>
          <w:rFonts w:ascii="Arial" w:hAnsi="Arial" w:cs="Arial"/>
        </w:rPr>
        <w:t>procedentes de las diversas comunidades autónomas</w:t>
      </w:r>
      <w:r w:rsidR="006C1F1E">
        <w:rPr>
          <w:rFonts w:ascii="Arial" w:hAnsi="Arial" w:cs="Arial"/>
        </w:rPr>
        <w:t xml:space="preserve">. Entre las 11 emprendedoras ganadoras de esta primera fase regional </w:t>
      </w:r>
      <w:r w:rsidR="006C1F1E" w:rsidRPr="000C10EA">
        <w:rPr>
          <w:rFonts w:ascii="Arial" w:hAnsi="Arial" w:cs="Arial"/>
        </w:rPr>
        <w:t>(una por cada Dirección Territorial de CaixaBank)</w:t>
      </w:r>
      <w:r w:rsidR="006C1F1E">
        <w:rPr>
          <w:rFonts w:ascii="Arial" w:hAnsi="Arial" w:cs="Arial"/>
        </w:rPr>
        <w:t xml:space="preserve">, </w:t>
      </w:r>
      <w:r w:rsidR="006C1F1E" w:rsidRPr="006C1F1E">
        <w:rPr>
          <w:rFonts w:ascii="Arial" w:hAnsi="Arial" w:cs="Arial"/>
        </w:rPr>
        <w:t>se seleccionará a una de ellas para que pueda realizar un curso de la oferta formativa de la escuela de negocios digital Founderz.</w:t>
      </w:r>
    </w:p>
    <w:p w14:paraId="00D7F871" w14:textId="254D17D0" w:rsidR="0056003B" w:rsidRDefault="006C1F1E" w:rsidP="00620D5E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j</w:t>
      </w:r>
      <w:r w:rsidR="00620D5E">
        <w:rPr>
          <w:rFonts w:ascii="Arial" w:hAnsi="Arial" w:cs="Arial"/>
        </w:rPr>
        <w:t xml:space="preserve">unto con el resto de </w:t>
      </w:r>
      <w:r>
        <w:rPr>
          <w:rFonts w:ascii="Arial" w:hAnsi="Arial" w:cs="Arial"/>
        </w:rPr>
        <w:t>seleccionadas</w:t>
      </w:r>
      <w:r w:rsidR="00620D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r w:rsidR="00620D5E">
        <w:rPr>
          <w:rFonts w:ascii="Arial" w:hAnsi="Arial" w:cs="Arial"/>
        </w:rPr>
        <w:t xml:space="preserve"> la fase territorial, </w:t>
      </w:r>
      <w:r w:rsidR="00107D23">
        <w:rPr>
          <w:rFonts w:ascii="Arial" w:hAnsi="Arial" w:cs="Arial"/>
        </w:rPr>
        <w:t xml:space="preserve">Echeverría </w:t>
      </w:r>
      <w:r w:rsidR="00620D5E">
        <w:rPr>
          <w:rFonts w:ascii="Arial" w:hAnsi="Arial" w:cs="Arial"/>
        </w:rPr>
        <w:t xml:space="preserve">optará </w:t>
      </w:r>
      <w:r w:rsidR="00620D5E" w:rsidRPr="000C10EA">
        <w:rPr>
          <w:rFonts w:ascii="Arial" w:hAnsi="Arial" w:cs="Arial"/>
        </w:rPr>
        <w:t>al galardón nacional</w:t>
      </w:r>
      <w:r>
        <w:rPr>
          <w:rFonts w:ascii="Arial" w:hAnsi="Arial" w:cs="Arial"/>
        </w:rPr>
        <w:t xml:space="preserve">, con una </w:t>
      </w:r>
      <w:r w:rsidRPr="006C1F1E">
        <w:rPr>
          <w:rFonts w:ascii="Arial" w:hAnsi="Arial" w:cs="Arial"/>
        </w:rPr>
        <w:t xml:space="preserve">dotación económica de 6.000 euros para destinar a acciones de formación empresarial y personal. Además, </w:t>
      </w:r>
      <w:r>
        <w:rPr>
          <w:rFonts w:ascii="Arial" w:hAnsi="Arial" w:cs="Arial"/>
        </w:rPr>
        <w:t xml:space="preserve">la ganadora nacional del </w:t>
      </w:r>
      <w:r w:rsidRPr="00D03A98">
        <w:rPr>
          <w:rFonts w:ascii="Arial" w:hAnsi="Arial" w:cs="Arial"/>
          <w:i/>
          <w:iCs/>
        </w:rPr>
        <w:t>Premio A Mujer Profesional Autónoma</w:t>
      </w:r>
      <w:r>
        <w:rPr>
          <w:rFonts w:ascii="Arial" w:hAnsi="Arial" w:cs="Arial"/>
        </w:rPr>
        <w:t xml:space="preserve"> de CaixaBank </w:t>
      </w:r>
      <w:r w:rsidRPr="006C1F1E">
        <w:rPr>
          <w:rFonts w:ascii="Arial" w:hAnsi="Arial" w:cs="Arial"/>
        </w:rPr>
        <w:t xml:space="preserve">recibirá un </w:t>
      </w:r>
      <w:r w:rsidR="00D64A0B">
        <w:rPr>
          <w:rFonts w:ascii="Arial" w:hAnsi="Arial" w:cs="Arial"/>
        </w:rPr>
        <w:t>tótem</w:t>
      </w:r>
      <w:r w:rsidR="007E2BE6">
        <w:rPr>
          <w:rFonts w:ascii="Arial" w:hAnsi="Arial" w:cs="Arial"/>
        </w:rPr>
        <w:t xml:space="preserve"> conmemorativo </w:t>
      </w:r>
      <w:r w:rsidRPr="006C1F1E">
        <w:rPr>
          <w:rFonts w:ascii="Arial" w:hAnsi="Arial" w:cs="Arial"/>
        </w:rPr>
        <w:t>y se beneficiará de una campaña de difusión a través de los canales de comunicación de la Asociación de Trabajadores Autónomos (ATA).</w:t>
      </w:r>
      <w:r w:rsidR="00281A62">
        <w:rPr>
          <w:rFonts w:ascii="Arial" w:hAnsi="Arial" w:cs="Arial"/>
        </w:rPr>
        <w:t xml:space="preserve"> </w:t>
      </w:r>
    </w:p>
    <w:p w14:paraId="6EA63A83" w14:textId="4A4EDA9C" w:rsidR="00D1389C" w:rsidRPr="000C10EA" w:rsidRDefault="00281A62" w:rsidP="00D03A98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En toda España</w:t>
      </w:r>
      <w:r w:rsidRPr="007F0E1E">
        <w:rPr>
          <w:rFonts w:ascii="Arial" w:hAnsi="Arial" w:cs="Arial"/>
        </w:rPr>
        <w:t xml:space="preserve">, han participado un total de </w:t>
      </w:r>
      <w:r w:rsidR="00E019AF" w:rsidRPr="007F0E1E">
        <w:rPr>
          <w:rFonts w:ascii="Arial" w:hAnsi="Arial" w:cs="Arial"/>
        </w:rPr>
        <w:t>382</w:t>
      </w:r>
      <w:r w:rsidRPr="007F0E1E">
        <w:rPr>
          <w:rFonts w:ascii="Arial" w:hAnsi="Arial" w:cs="Arial"/>
        </w:rPr>
        <w:t xml:space="preserve"> profesionales autónomas en la convocatoria, un </w:t>
      </w:r>
      <w:r w:rsidR="00E019AF" w:rsidRPr="007F0E1E">
        <w:rPr>
          <w:rFonts w:ascii="Arial" w:hAnsi="Arial" w:cs="Arial"/>
        </w:rPr>
        <w:t>9</w:t>
      </w:r>
      <w:r w:rsidRPr="007F0E1E">
        <w:rPr>
          <w:rFonts w:ascii="Arial" w:hAnsi="Arial" w:cs="Arial"/>
        </w:rPr>
        <w:t>% más que el año anterior.</w:t>
      </w:r>
      <w:r w:rsidR="00D03A98">
        <w:rPr>
          <w:rFonts w:ascii="Arial" w:hAnsi="Arial" w:cs="Arial"/>
        </w:rPr>
        <w:t xml:space="preserve"> </w:t>
      </w:r>
      <w:r w:rsidR="006252A5">
        <w:rPr>
          <w:rFonts w:ascii="Arial" w:hAnsi="Arial" w:cs="Arial"/>
        </w:rPr>
        <w:t>Todas ellas son</w:t>
      </w:r>
      <w:r w:rsidR="00D1389C">
        <w:rPr>
          <w:rFonts w:ascii="Arial" w:hAnsi="Arial" w:cs="Arial"/>
        </w:rPr>
        <w:t xml:space="preserve"> trabajadoras </w:t>
      </w:r>
      <w:r w:rsidR="0008323B">
        <w:rPr>
          <w:rFonts w:ascii="Arial" w:hAnsi="Arial" w:cs="Arial"/>
        </w:rPr>
        <w:t>por cuenta propia</w:t>
      </w:r>
      <w:r w:rsidR="00D1389C">
        <w:rPr>
          <w:rFonts w:ascii="Arial" w:hAnsi="Arial" w:cs="Arial"/>
        </w:rPr>
        <w:t xml:space="preserve"> de cualquier sector y con residencia fiscal en España con al menos dos años de actividad empresarial. </w:t>
      </w:r>
    </w:p>
    <w:p w14:paraId="07231E72" w14:textId="77777777" w:rsidR="00E82A17" w:rsidRPr="000C10EA" w:rsidRDefault="00E82A17" w:rsidP="00E82A17">
      <w:pPr>
        <w:pStyle w:val="Prrafobsico"/>
        <w:suppressAutoHyphens/>
        <w:spacing w:before="227" w:line="276" w:lineRule="auto"/>
        <w:ind w:left="-426" w:right="-568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0C10EA">
        <w:rPr>
          <w:rFonts w:ascii="Arial" w:hAnsi="Arial" w:cs="Arial"/>
          <w:b/>
          <w:bCs/>
          <w:sz w:val="22"/>
          <w:szCs w:val="22"/>
          <w:lang w:val="es-ES"/>
        </w:rPr>
        <w:t xml:space="preserve">El compromiso de CaixaBank con la diversidad y la excelencia empresarial </w:t>
      </w:r>
    </w:p>
    <w:p w14:paraId="6953C18B" w14:textId="77777777" w:rsidR="00E82A17" w:rsidRPr="000C10EA" w:rsidRDefault="00E82A17" w:rsidP="00E82A17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 w:right="-568"/>
        <w:jc w:val="both"/>
        <w:textAlignment w:val="center"/>
        <w:rPr>
          <w:rFonts w:ascii="Arial" w:hAnsi="Arial" w:cs="Arial"/>
          <w:color w:val="000000"/>
        </w:rPr>
      </w:pPr>
      <w:r w:rsidRPr="000C10EA">
        <w:rPr>
          <w:rFonts w:ascii="Arial" w:hAnsi="Arial" w:cs="Arial"/>
          <w:color w:val="000000"/>
        </w:rPr>
        <w:t xml:space="preserve">CaixaBank es consciente de la importancia que tienen las profesionales autónomas y empresarias en el peso de la economía y lanza estos premios como muestra de apoyo y reconocimiento a este colectivo clave. </w:t>
      </w:r>
    </w:p>
    <w:p w14:paraId="4D34F24C" w14:textId="77777777" w:rsidR="00E82A17" w:rsidRPr="000C10EA" w:rsidRDefault="00E82A17" w:rsidP="00E82A17">
      <w:pPr>
        <w:pStyle w:val="Prrafobsico"/>
        <w:suppressAutoHyphens/>
        <w:spacing w:before="227" w:line="276" w:lineRule="auto"/>
        <w:ind w:left="-426" w:right="-568"/>
        <w:jc w:val="both"/>
        <w:rPr>
          <w:rFonts w:ascii="Arial" w:hAnsi="Arial" w:cs="Arial"/>
          <w:sz w:val="22"/>
          <w:szCs w:val="22"/>
          <w:lang w:val="es-ES"/>
        </w:rPr>
      </w:pPr>
      <w:r w:rsidRPr="000C10EA">
        <w:rPr>
          <w:rFonts w:ascii="Arial" w:hAnsi="Arial" w:cs="Arial"/>
          <w:sz w:val="22"/>
          <w:szCs w:val="22"/>
          <w:lang w:val="es-ES"/>
        </w:rPr>
        <w:t xml:space="preserve">Estos galardones se enmarcan en el programa de diversidad de CaixaBank </w:t>
      </w:r>
      <w:proofErr w:type="spellStart"/>
      <w:r w:rsidRPr="000C10EA">
        <w:rPr>
          <w:rFonts w:ascii="Arial" w:hAnsi="Arial" w:cs="Arial"/>
          <w:sz w:val="22"/>
          <w:szCs w:val="22"/>
          <w:lang w:val="es-ES"/>
        </w:rPr>
        <w:t>Wengage</w:t>
      </w:r>
      <w:proofErr w:type="spellEnd"/>
      <w:r w:rsidRPr="000C10EA">
        <w:rPr>
          <w:rFonts w:ascii="Arial" w:hAnsi="Arial" w:cs="Arial"/>
          <w:sz w:val="22"/>
          <w:szCs w:val="22"/>
          <w:lang w:val="es-ES"/>
        </w:rPr>
        <w:t xml:space="preserve">, un proyecto transversal desarrollado por personas de todos los ámbitos de la entidad basado en la meritocracia y en la promoción en igualdad de oportunidades, que trabaja para fomentar y visualizar la diversidad en todas sus dimensiones: de género, funcional, generacional, cultural... </w:t>
      </w:r>
    </w:p>
    <w:p w14:paraId="034030AB" w14:textId="445A5CA8" w:rsidR="00E82A17" w:rsidRPr="000C10EA" w:rsidRDefault="00E82A17" w:rsidP="00E82A17">
      <w:pPr>
        <w:pStyle w:val="Prrafobsico"/>
        <w:suppressAutoHyphens/>
        <w:spacing w:before="227" w:line="276" w:lineRule="auto"/>
        <w:ind w:left="-426" w:right="-568"/>
        <w:jc w:val="both"/>
        <w:rPr>
          <w:rFonts w:ascii="Arial" w:hAnsi="Arial" w:cs="Arial"/>
          <w:sz w:val="22"/>
          <w:szCs w:val="22"/>
          <w:lang w:val="es-ES"/>
        </w:rPr>
      </w:pPr>
      <w:r w:rsidRPr="000C10EA">
        <w:rPr>
          <w:rFonts w:ascii="Arial" w:hAnsi="Arial" w:cs="Arial"/>
          <w:sz w:val="22"/>
          <w:szCs w:val="22"/>
          <w:lang w:val="es-ES"/>
        </w:rPr>
        <w:t xml:space="preserve">Asimismo, CaixaBank promueve diferentes premios y reconocimientos a la excelencia académica </w:t>
      </w:r>
      <w:r w:rsidRPr="000C10EA">
        <w:rPr>
          <w:rFonts w:ascii="Arial" w:hAnsi="Arial" w:cs="Arial"/>
          <w:sz w:val="22"/>
          <w:szCs w:val="22"/>
          <w:lang w:val="es-ES"/>
        </w:rPr>
        <w:lastRenderedPageBreak/>
        <w:t>(Premios WONNOW),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E82A17">
        <w:rPr>
          <w:rFonts w:ascii="Arial" w:hAnsi="Arial" w:cs="Arial"/>
          <w:sz w:val="22"/>
          <w:szCs w:val="22"/>
          <w:lang w:val="es-ES"/>
        </w:rPr>
        <w:t>al liderazgo femenino empresarial (</w:t>
      </w:r>
      <w:r w:rsidRPr="00E82A17">
        <w:rPr>
          <w:rFonts w:ascii="Arial" w:hAnsi="Arial" w:cs="Arial"/>
          <w:i/>
          <w:iCs/>
          <w:sz w:val="22"/>
          <w:szCs w:val="22"/>
          <w:lang w:val="es-ES"/>
        </w:rPr>
        <w:t>CaixaBank Premio Empresaria</w:t>
      </w:r>
      <w:r w:rsidRPr="00E82A17">
        <w:rPr>
          <w:rFonts w:ascii="Arial" w:hAnsi="Arial" w:cs="Arial"/>
          <w:sz w:val="22"/>
          <w:szCs w:val="22"/>
          <w:lang w:val="es-ES"/>
        </w:rPr>
        <w:t xml:space="preserve"> y </w:t>
      </w:r>
      <w:r w:rsidRPr="00E82A17">
        <w:rPr>
          <w:rFonts w:ascii="Arial" w:hAnsi="Arial" w:cs="Arial"/>
          <w:i/>
          <w:iCs/>
          <w:sz w:val="22"/>
          <w:szCs w:val="22"/>
          <w:lang w:val="es-ES"/>
        </w:rPr>
        <w:t>Premio A Mujer Profesional Autónoma</w:t>
      </w:r>
      <w:r w:rsidRPr="00E82A17">
        <w:rPr>
          <w:rFonts w:ascii="Arial" w:hAnsi="Arial" w:cs="Arial"/>
          <w:sz w:val="22"/>
          <w:szCs w:val="22"/>
          <w:lang w:val="es-ES"/>
        </w:rPr>
        <w:t>)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7E2BE6">
        <w:rPr>
          <w:rFonts w:ascii="Arial" w:hAnsi="Arial" w:cs="Arial"/>
          <w:sz w:val="22"/>
          <w:szCs w:val="22"/>
          <w:lang w:val="es-ES"/>
        </w:rPr>
        <w:t xml:space="preserve">y </w:t>
      </w:r>
      <w:r w:rsidR="007E2BE6" w:rsidRPr="000C10EA">
        <w:rPr>
          <w:rFonts w:ascii="Arial" w:hAnsi="Arial" w:cs="Arial"/>
          <w:sz w:val="22"/>
          <w:szCs w:val="22"/>
          <w:lang w:val="es-ES"/>
        </w:rPr>
        <w:t>líneas</w:t>
      </w:r>
      <w:r w:rsidRPr="000C10EA">
        <w:rPr>
          <w:rFonts w:ascii="Arial" w:hAnsi="Arial" w:cs="Arial"/>
          <w:sz w:val="22"/>
          <w:szCs w:val="22"/>
          <w:lang w:val="es-ES"/>
        </w:rPr>
        <w:t xml:space="preserve"> de acción vinculadas al deporte (patrocinio de la selección femenina de baloncesto) y entorno rural (Cátedra AgroBank: Mujer, empresa y medio rural, o el estudio de la brecha de género en el sector agrario de </w:t>
      </w:r>
      <w:proofErr w:type="spellStart"/>
      <w:r w:rsidRPr="000C10EA">
        <w:rPr>
          <w:rFonts w:ascii="Arial" w:hAnsi="Arial" w:cs="Arial"/>
          <w:sz w:val="22"/>
          <w:szCs w:val="22"/>
          <w:lang w:val="es-ES"/>
        </w:rPr>
        <w:t>Closingap</w:t>
      </w:r>
      <w:proofErr w:type="spellEnd"/>
      <w:r w:rsidRPr="000C10EA">
        <w:rPr>
          <w:rFonts w:ascii="Arial" w:hAnsi="Arial" w:cs="Arial"/>
          <w:sz w:val="22"/>
          <w:szCs w:val="22"/>
          <w:lang w:val="es-ES"/>
        </w:rPr>
        <w:t xml:space="preserve">).  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097C88B" w14:textId="77777777" w:rsidR="00E82A17" w:rsidRPr="000C10EA" w:rsidRDefault="00E82A17" w:rsidP="00E82A17">
      <w:pPr>
        <w:pStyle w:val="Prrafobsico"/>
        <w:suppressAutoHyphens/>
        <w:spacing w:before="227" w:line="276" w:lineRule="auto"/>
        <w:ind w:left="-426" w:right="-568"/>
        <w:jc w:val="both"/>
        <w:rPr>
          <w:rFonts w:ascii="Arial" w:hAnsi="Arial" w:cs="Arial"/>
          <w:sz w:val="22"/>
          <w:szCs w:val="22"/>
          <w:lang w:val="es-ES"/>
        </w:rPr>
      </w:pPr>
      <w:r w:rsidRPr="000C10EA">
        <w:rPr>
          <w:rFonts w:ascii="Arial" w:hAnsi="Arial" w:cs="Arial"/>
          <w:sz w:val="22"/>
          <w:szCs w:val="22"/>
          <w:lang w:val="es-ES"/>
        </w:rPr>
        <w:t>La entidad cuenta con un 43% de mujeres en posiciones directivas y con un 40% de mujeres en el Consejo de Administración.</w:t>
      </w:r>
    </w:p>
    <w:bookmarkEnd w:id="0"/>
    <w:p w14:paraId="41151159" w14:textId="77777777" w:rsidR="00281A62" w:rsidRPr="00DE1A7B" w:rsidRDefault="00281A62" w:rsidP="00AC30DF">
      <w:pPr>
        <w:spacing w:line="276" w:lineRule="auto"/>
        <w:ind w:left="-426" w:right="-568"/>
        <w:jc w:val="both"/>
        <w:rPr>
          <w:rFonts w:ascii="Arial" w:hAnsi="Arial" w:cs="Arial"/>
        </w:rPr>
      </w:pPr>
    </w:p>
    <w:sectPr w:rsidR="00281A62" w:rsidRPr="00DE1A7B" w:rsidSect="00A453ED">
      <w:headerReference w:type="default" r:id="rId8"/>
      <w:footerReference w:type="default" r:id="rId9"/>
      <w:pgSz w:w="11906" w:h="16838"/>
      <w:pgMar w:top="2552" w:right="1701" w:bottom="226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8CDB" w14:textId="77777777" w:rsidR="00157E73" w:rsidRDefault="00157E73" w:rsidP="001E4FCE">
      <w:pPr>
        <w:spacing w:after="0" w:line="240" w:lineRule="auto"/>
      </w:pPr>
      <w:r>
        <w:separator/>
      </w:r>
    </w:p>
  </w:endnote>
  <w:endnote w:type="continuationSeparator" w:id="0">
    <w:p w14:paraId="5B162F09" w14:textId="77777777" w:rsidR="00157E73" w:rsidRDefault="00157E73" w:rsidP="001E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0B65" w14:textId="5C183098" w:rsidR="008F0D64" w:rsidRPr="00B60236" w:rsidRDefault="00DB0385" w:rsidP="009D0564">
    <w:pPr>
      <w:pStyle w:val="Piedepgina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67D7E3" wp14:editId="7DB2A85C">
          <wp:simplePos x="0" y="0"/>
          <wp:positionH relativeFrom="column">
            <wp:posOffset>897254</wp:posOffset>
          </wp:positionH>
          <wp:positionV relativeFrom="page">
            <wp:posOffset>9385300</wp:posOffset>
          </wp:positionV>
          <wp:extent cx="5106785" cy="8229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678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FE3913D" wp14:editId="016C3DAB">
              <wp:simplePos x="0" y="0"/>
              <wp:positionH relativeFrom="page">
                <wp:posOffset>555625</wp:posOffset>
              </wp:positionH>
              <wp:positionV relativeFrom="paragraph">
                <wp:posOffset>-382905</wp:posOffset>
              </wp:positionV>
              <wp:extent cx="1466850" cy="1404620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8DCE5" w14:textId="588597C6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de Comunicación </w:t>
                          </w:r>
                          <w:r w:rsidR="00FA716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Externa</w:t>
                          </w:r>
                        </w:p>
                        <w:p w14:paraId="44E21206" w14:textId="4AAAA049" w:rsidR="001D4F30" w:rsidRPr="001D4F30" w:rsidRDefault="00D019E5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1D4F30" w:rsidRPr="001D4F30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prensa@caixabank.com</w:t>
                            </w:r>
                          </w:hyperlink>
                        </w:p>
                        <w:p w14:paraId="6513B798" w14:textId="319F4329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E391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.75pt;margin-top:-30.15pt;width:11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d0DA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" stroked="f">
              <v:textbox style="mso-fit-shape-to-text:t">
                <w:txbxContent>
                  <w:p w14:paraId="2948DCE5" w14:textId="588597C6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de Comunicación </w:t>
                    </w:r>
                    <w:r w:rsidR="00FA716A">
                      <w:rPr>
                        <w:rFonts w:ascii="Arial" w:hAnsi="Arial" w:cs="Arial"/>
                        <w:sz w:val="12"/>
                        <w:szCs w:val="12"/>
                      </w:rPr>
                      <w:t>Externa</w:t>
                    </w:r>
                  </w:p>
                  <w:p w14:paraId="44E21206" w14:textId="4AAAA049" w:rsidR="001D4F30" w:rsidRPr="001D4F30" w:rsidRDefault="00D019E5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3" w:history="1">
                      <w:r w:rsidR="001D4F30" w:rsidRPr="001D4F30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prensa@caixabank.com</w:t>
                      </w:r>
                    </w:hyperlink>
                  </w:p>
                  <w:p w14:paraId="6513B798" w14:textId="319F4329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>www.caixabank.com/comunicacion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6023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7D3522" wp14:editId="0854837B">
              <wp:simplePos x="0" y="0"/>
              <wp:positionH relativeFrom="page">
                <wp:align>center</wp:align>
              </wp:positionH>
              <wp:positionV relativeFrom="paragraph">
                <wp:posOffset>-560070</wp:posOffset>
              </wp:positionV>
              <wp:extent cx="6336000" cy="0"/>
              <wp:effectExtent l="0" t="0" r="0" b="0"/>
              <wp:wrapSquare wrapText="bothSides"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461880F" id="Conector recto 12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44.1pt" to="498.9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" strokecolor="black [3200]" strokeweight=".5pt">
              <v:stroke joinstyle="miter"/>
              <w10:wrap type="square" anchorx="page"/>
            </v:line>
          </w:pict>
        </mc:Fallback>
      </mc:AlternateContent>
    </w:r>
  </w:p>
  <w:p w14:paraId="5C56A361" w14:textId="1499779E" w:rsidR="00D040E1" w:rsidRDefault="00D019E5" w:rsidP="00DB0385">
    <w:pPr>
      <w:pStyle w:val="Piedepgina"/>
      <w:tabs>
        <w:tab w:val="clear" w:pos="4252"/>
        <w:tab w:val="clear" w:pos="8504"/>
        <w:tab w:val="left" w:pos="5882"/>
      </w:tabs>
      <w:ind w:left="9204"/>
      <w:jc w:val="right"/>
    </w:pPr>
    <w:sdt>
      <w:sdtPr>
        <w:id w:val="-199964317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DB0385" w:rsidRPr="00B60236">
          <w:rPr>
            <w:rFonts w:ascii="Arial" w:hAnsi="Arial" w:cs="Arial"/>
            <w:sz w:val="16"/>
            <w:szCs w:val="16"/>
          </w:rPr>
          <w:fldChar w:fldCharType="begin"/>
        </w:r>
        <w:r w:rsidR="00DB0385" w:rsidRPr="00B60236">
          <w:rPr>
            <w:rFonts w:ascii="Arial" w:hAnsi="Arial" w:cs="Arial"/>
            <w:sz w:val="16"/>
            <w:szCs w:val="16"/>
          </w:rPr>
          <w:instrText>PAGE   \* MERGEFORMAT</w:instrText>
        </w:r>
        <w:r w:rsidR="00DB0385" w:rsidRPr="00B60236">
          <w:rPr>
            <w:rFonts w:ascii="Arial" w:hAnsi="Arial" w:cs="Arial"/>
            <w:sz w:val="16"/>
            <w:szCs w:val="16"/>
          </w:rPr>
          <w:fldChar w:fldCharType="separate"/>
        </w:r>
        <w:r w:rsidR="00DB0385">
          <w:rPr>
            <w:rFonts w:ascii="Arial" w:hAnsi="Arial" w:cs="Arial"/>
            <w:sz w:val="16"/>
            <w:szCs w:val="16"/>
          </w:rPr>
          <w:t>1</w:t>
        </w:r>
        <w:r w:rsidR="00DB0385" w:rsidRPr="00B60236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C913" w14:textId="77777777" w:rsidR="00157E73" w:rsidRDefault="00157E73" w:rsidP="001E4FCE">
      <w:pPr>
        <w:spacing w:after="0" w:line="240" w:lineRule="auto"/>
      </w:pPr>
      <w:r>
        <w:separator/>
      </w:r>
    </w:p>
  </w:footnote>
  <w:footnote w:type="continuationSeparator" w:id="0">
    <w:p w14:paraId="48B23EF8" w14:textId="77777777" w:rsidR="00157E73" w:rsidRDefault="00157E73" w:rsidP="001E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BF40" w14:textId="079CF501" w:rsidR="001E4FCE" w:rsidRDefault="00B602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660B0" wp14:editId="2E03C975">
              <wp:simplePos x="0" y="0"/>
              <wp:positionH relativeFrom="margin">
                <wp:align>center</wp:align>
              </wp:positionH>
              <wp:positionV relativeFrom="paragraph">
                <wp:posOffset>527685</wp:posOffset>
              </wp:positionV>
              <wp:extent cx="6286500" cy="17780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177800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solidFill>
                          <a:srgbClr val="DBDED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29C86F" id="Rectángulo 1" o:spid="_x0000_s1026" style="position:absolute;margin-left:0;margin-top:41.55pt;width:495pt;height:1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" fillcolor="#dbdedd" strokecolor="#dbdedd" strokeweight="1pt">
              <w10:wrap anchorx="margin"/>
            </v:rect>
          </w:pict>
        </mc:Fallback>
      </mc:AlternateContent>
    </w:r>
    <w:r w:rsidR="001F5497">
      <w:rPr>
        <w:noProof/>
      </w:rPr>
      <w:drawing>
        <wp:anchor distT="0" distB="0" distL="114300" distR="114300" simplePos="0" relativeHeight="251661312" behindDoc="0" locked="0" layoutInCell="1" allowOverlap="1" wp14:anchorId="41E385E5" wp14:editId="1A479489">
          <wp:simplePos x="0" y="0"/>
          <wp:positionH relativeFrom="column">
            <wp:posOffset>-438785</wp:posOffset>
          </wp:positionH>
          <wp:positionV relativeFrom="paragraph">
            <wp:posOffset>46355</wp:posOffset>
          </wp:positionV>
          <wp:extent cx="1625600" cy="335280"/>
          <wp:effectExtent l="0" t="0" r="0" b="7620"/>
          <wp:wrapSquare wrapText="bothSides"/>
          <wp:docPr id="6" name="Imagen 6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5231"/>
    <w:multiLevelType w:val="hybridMultilevel"/>
    <w:tmpl w:val="B7F0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488411">
    <w:abstractNumId w:val="1"/>
  </w:num>
  <w:num w:numId="2" w16cid:durableId="97263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A"/>
    <w:rsid w:val="00051CF6"/>
    <w:rsid w:val="00052AAD"/>
    <w:rsid w:val="0006627E"/>
    <w:rsid w:val="0008323B"/>
    <w:rsid w:val="000906F9"/>
    <w:rsid w:val="000B20DF"/>
    <w:rsid w:val="000B620D"/>
    <w:rsid w:val="000D0614"/>
    <w:rsid w:val="000E073A"/>
    <w:rsid w:val="000E7A19"/>
    <w:rsid w:val="000F6C7A"/>
    <w:rsid w:val="00107D23"/>
    <w:rsid w:val="001131AA"/>
    <w:rsid w:val="0014220F"/>
    <w:rsid w:val="00142273"/>
    <w:rsid w:val="00154307"/>
    <w:rsid w:val="00157E73"/>
    <w:rsid w:val="00160F6E"/>
    <w:rsid w:val="0018584B"/>
    <w:rsid w:val="00195D77"/>
    <w:rsid w:val="001C0D47"/>
    <w:rsid w:val="001D4F30"/>
    <w:rsid w:val="001E4FCE"/>
    <w:rsid w:val="001F5497"/>
    <w:rsid w:val="00202335"/>
    <w:rsid w:val="0023518F"/>
    <w:rsid w:val="0024018E"/>
    <w:rsid w:val="002728D9"/>
    <w:rsid w:val="00281A62"/>
    <w:rsid w:val="002F01A1"/>
    <w:rsid w:val="0033753F"/>
    <w:rsid w:val="00385C7C"/>
    <w:rsid w:val="003A1229"/>
    <w:rsid w:val="003C2503"/>
    <w:rsid w:val="003C2C20"/>
    <w:rsid w:val="00425E7D"/>
    <w:rsid w:val="00477C0E"/>
    <w:rsid w:val="00481FEA"/>
    <w:rsid w:val="0056003B"/>
    <w:rsid w:val="005B0C2C"/>
    <w:rsid w:val="005B3D52"/>
    <w:rsid w:val="005D1797"/>
    <w:rsid w:val="005F6FD3"/>
    <w:rsid w:val="00601423"/>
    <w:rsid w:val="006072AA"/>
    <w:rsid w:val="00620D5E"/>
    <w:rsid w:val="006252A5"/>
    <w:rsid w:val="00672CE4"/>
    <w:rsid w:val="006C1F1E"/>
    <w:rsid w:val="006C45A5"/>
    <w:rsid w:val="006D56BD"/>
    <w:rsid w:val="006E33A4"/>
    <w:rsid w:val="00754B18"/>
    <w:rsid w:val="00767E1B"/>
    <w:rsid w:val="007A7019"/>
    <w:rsid w:val="007E2BE6"/>
    <w:rsid w:val="007F0E1E"/>
    <w:rsid w:val="00802DD7"/>
    <w:rsid w:val="00834AC2"/>
    <w:rsid w:val="00856A41"/>
    <w:rsid w:val="00896F66"/>
    <w:rsid w:val="008F0D64"/>
    <w:rsid w:val="00930444"/>
    <w:rsid w:val="00973980"/>
    <w:rsid w:val="009C54A6"/>
    <w:rsid w:val="009D0564"/>
    <w:rsid w:val="00A3133B"/>
    <w:rsid w:val="00A453ED"/>
    <w:rsid w:val="00AB0E49"/>
    <w:rsid w:val="00AC30DF"/>
    <w:rsid w:val="00AC4E2A"/>
    <w:rsid w:val="00AF19BD"/>
    <w:rsid w:val="00B60236"/>
    <w:rsid w:val="00BC5966"/>
    <w:rsid w:val="00BC601B"/>
    <w:rsid w:val="00BE0F7B"/>
    <w:rsid w:val="00C010B8"/>
    <w:rsid w:val="00C16C70"/>
    <w:rsid w:val="00C46A0E"/>
    <w:rsid w:val="00C67528"/>
    <w:rsid w:val="00CC1975"/>
    <w:rsid w:val="00D019E5"/>
    <w:rsid w:val="00D03A98"/>
    <w:rsid w:val="00D040E1"/>
    <w:rsid w:val="00D1389C"/>
    <w:rsid w:val="00D46922"/>
    <w:rsid w:val="00D64A0B"/>
    <w:rsid w:val="00DA0828"/>
    <w:rsid w:val="00DA31CC"/>
    <w:rsid w:val="00DB0385"/>
    <w:rsid w:val="00DE1A7B"/>
    <w:rsid w:val="00DE232F"/>
    <w:rsid w:val="00E019AF"/>
    <w:rsid w:val="00E101FD"/>
    <w:rsid w:val="00E32E7A"/>
    <w:rsid w:val="00E6220D"/>
    <w:rsid w:val="00E82A17"/>
    <w:rsid w:val="00E83E57"/>
    <w:rsid w:val="00E95312"/>
    <w:rsid w:val="00E95E9D"/>
    <w:rsid w:val="00EC4734"/>
    <w:rsid w:val="00ED31F5"/>
    <w:rsid w:val="00F15728"/>
    <w:rsid w:val="00F613DD"/>
    <w:rsid w:val="00FA4564"/>
    <w:rsid w:val="00FA716A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1EFEDC"/>
  <w15:chartTrackingRefBased/>
  <w15:docId w15:val="{2693533F-CBAE-4A97-ABD5-E6BFFA7A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F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FCE"/>
  </w:style>
  <w:style w:type="paragraph" w:styleId="Piedepgina">
    <w:name w:val="footer"/>
    <w:basedOn w:val="Normal"/>
    <w:link w:val="Piedepgina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FCE"/>
  </w:style>
  <w:style w:type="character" w:styleId="Hipervnculo">
    <w:name w:val="Hyperlink"/>
    <w:basedOn w:val="Fuentedeprrafopredeter"/>
    <w:uiPriority w:val="99"/>
    <w:unhideWhenUsed/>
    <w:rsid w:val="00D040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0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E232F"/>
    <w:rPr>
      <w:color w:val="954F72" w:themeColor="followedHyperlink"/>
      <w:u w:val="single"/>
    </w:rPr>
  </w:style>
  <w:style w:type="paragraph" w:customStyle="1" w:styleId="Prrafobsico">
    <w:name w:val="[Párrafo básico]"/>
    <w:basedOn w:val="Normal"/>
    <w:uiPriority w:val="99"/>
    <w:rsid w:val="00DE1A7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A70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70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70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70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701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E2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nsa@caixabank.com" TargetMode="External"/><Relationship Id="rId2" Type="http://schemas.openxmlformats.org/officeDocument/2006/relationships/hyperlink" Target="mailto:prensa@caixabank.com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FA71-1091-44DB-9F3B-72E37DC4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834</Words>
  <Characters>4587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Pino</dc:creator>
  <cp:keywords/>
  <dc:description/>
  <cp:lastModifiedBy>MARTA BORRUEL ALVAREZ DE EULATE</cp:lastModifiedBy>
  <cp:revision>2</cp:revision>
  <dcterms:created xsi:type="dcterms:W3CDTF">2024-10-21T06:43:00Z</dcterms:created>
  <dcterms:modified xsi:type="dcterms:W3CDTF">2024-10-21T06:43:00Z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2022-09-12T12:11:05Z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f42509b9-c4b9-45ea-b9b5-7713a7ee1d42</vt:lpwstr>
  </property>
  <property fmtid="{D5CDD505-2E9C-101B-9397-08002B2CF9AE}" pid="8" name="MSIP_Label_c2c11c9e-624c-4a75-9f78-0989052ff6ea_ContentBits">
    <vt:lpwstr>0</vt:lpwstr>
  </property>
</Properties>
</file>