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8E39" w14:textId="77777777" w:rsidR="00324180" w:rsidRPr="007B2F2F" w:rsidRDefault="00324180" w:rsidP="00324180">
      <w:pPr>
        <w:rPr>
          <w:rFonts w:ascii="Arial" w:hAnsi="Arial" w:cs="Arial"/>
          <w:b/>
          <w:i/>
          <w:noProof/>
          <w:color w:val="404040" w:themeColor="text1" w:themeTint="BF"/>
        </w:rPr>
      </w:pPr>
      <w:r w:rsidRPr="00A21BA1">
        <w:rPr>
          <w:rFonts w:ascii="Arial" w:hAnsi="Arial" w:cs="Arial"/>
          <w:b/>
          <w:i/>
          <w:noProof/>
          <w:color w:val="404040" w:themeColor="text1" w:themeTint="BF"/>
        </w:rPr>
        <w:t>Balance de actividad</w:t>
      </w:r>
      <w:r w:rsidRPr="007B2F2F">
        <w:rPr>
          <w:rFonts w:ascii="Arial" w:hAnsi="Arial" w:cs="Arial"/>
          <w:b/>
          <w:i/>
          <w:noProof/>
          <w:color w:val="404040" w:themeColor="text1" w:themeTint="BF"/>
        </w:rPr>
        <w:t xml:space="preserve"> </w:t>
      </w:r>
    </w:p>
    <w:p w14:paraId="13E747A5" w14:textId="77777777" w:rsidR="00324180" w:rsidRDefault="00324180" w:rsidP="00324180">
      <w:pPr>
        <w:spacing w:line="240" w:lineRule="auto"/>
        <w:ind w:left="-426" w:right="-568"/>
        <w:rPr>
          <w:rFonts w:ascii="Arial" w:hAnsi="Arial" w:cs="Arial"/>
          <w:b/>
          <w:bCs/>
          <w:i/>
          <w:iCs/>
          <w:color w:val="009FEA"/>
          <w:sz w:val="32"/>
          <w:szCs w:val="32"/>
        </w:rPr>
      </w:pPr>
      <w:r>
        <w:rPr>
          <w:rFonts w:ascii="Arial" w:hAnsi="Arial" w:cs="Arial"/>
          <w:b/>
          <w:bCs/>
          <w:i/>
          <w:iCs/>
          <w:color w:val="009FEA"/>
          <w:sz w:val="32"/>
          <w:szCs w:val="32"/>
        </w:rPr>
        <w:t>CaixaBank garantiza con sus oficinas móviles la inclusión financiera en 63 poblaciones de Castilla-La Mancha</w:t>
      </w:r>
    </w:p>
    <w:p w14:paraId="20E121A3" w14:textId="2AB43F2A" w:rsidR="00324180" w:rsidRDefault="00324180" w:rsidP="00956DC2">
      <w:pPr>
        <w:spacing w:line="240" w:lineRule="auto"/>
        <w:ind w:left="-426" w:right="-568"/>
        <w:rPr>
          <w:rFonts w:ascii="Arial" w:hAnsi="Arial" w:cs="Arial"/>
          <w:b/>
          <w:bCs/>
          <w:i/>
          <w:iCs/>
          <w:color w:val="009FEA"/>
          <w:sz w:val="32"/>
          <w:szCs w:val="32"/>
        </w:rPr>
      </w:pPr>
    </w:p>
    <w:p w14:paraId="542367E5" w14:textId="5E80A67B" w:rsidR="00556719" w:rsidRPr="00556719" w:rsidRDefault="00985E58" w:rsidP="00556719">
      <w:pPr>
        <w:pStyle w:val="Prrafodelista"/>
        <w:numPr>
          <w:ilvl w:val="0"/>
          <w:numId w:val="1"/>
        </w:numPr>
        <w:spacing w:line="276" w:lineRule="auto"/>
        <w:ind w:left="0" w:right="-568"/>
        <w:jc w:val="both"/>
        <w:rPr>
          <w:rFonts w:ascii="Arial" w:hAnsi="Arial" w:cs="Arial"/>
          <w:b/>
          <w:bCs/>
          <w:i/>
          <w:iCs/>
          <w:sz w:val="24"/>
          <w:szCs w:val="24"/>
        </w:rPr>
      </w:pPr>
      <w:r>
        <w:rPr>
          <w:rFonts w:ascii="Arial" w:hAnsi="Arial" w:cs="Arial"/>
          <w:b/>
          <w:bCs/>
          <w:i/>
          <w:iCs/>
          <w:sz w:val="24"/>
          <w:szCs w:val="24"/>
        </w:rPr>
        <w:t xml:space="preserve">Más de 52.500 personas residen en las </w:t>
      </w:r>
      <w:r w:rsidR="00EB277F">
        <w:rPr>
          <w:rFonts w:ascii="Arial" w:hAnsi="Arial" w:cs="Arial"/>
          <w:b/>
          <w:bCs/>
          <w:i/>
          <w:iCs/>
          <w:sz w:val="24"/>
          <w:szCs w:val="24"/>
        </w:rPr>
        <w:t>localidades</w:t>
      </w:r>
      <w:r>
        <w:rPr>
          <w:rFonts w:ascii="Arial" w:hAnsi="Arial" w:cs="Arial"/>
          <w:b/>
          <w:bCs/>
          <w:i/>
          <w:iCs/>
          <w:sz w:val="24"/>
          <w:szCs w:val="24"/>
        </w:rPr>
        <w:t xml:space="preserve"> que atienden los </w:t>
      </w:r>
      <w:proofErr w:type="spellStart"/>
      <w:r>
        <w:rPr>
          <w:rFonts w:ascii="Arial" w:hAnsi="Arial" w:cs="Arial"/>
          <w:b/>
          <w:bCs/>
          <w:i/>
          <w:iCs/>
          <w:sz w:val="24"/>
          <w:szCs w:val="24"/>
        </w:rPr>
        <w:t>ofimóviles</w:t>
      </w:r>
      <w:proofErr w:type="spellEnd"/>
      <w:r>
        <w:rPr>
          <w:rFonts w:ascii="Arial" w:hAnsi="Arial" w:cs="Arial"/>
          <w:b/>
          <w:bCs/>
          <w:i/>
          <w:iCs/>
          <w:sz w:val="24"/>
          <w:szCs w:val="24"/>
        </w:rPr>
        <w:t xml:space="preserve"> en la reg</w:t>
      </w:r>
      <w:r w:rsidR="007B1A02">
        <w:rPr>
          <w:rFonts w:ascii="Arial" w:hAnsi="Arial" w:cs="Arial"/>
          <w:b/>
          <w:bCs/>
          <w:i/>
          <w:iCs/>
          <w:sz w:val="24"/>
          <w:szCs w:val="24"/>
        </w:rPr>
        <w:t>i</w:t>
      </w:r>
      <w:r>
        <w:rPr>
          <w:rFonts w:ascii="Arial" w:hAnsi="Arial" w:cs="Arial"/>
          <w:b/>
          <w:bCs/>
          <w:i/>
          <w:iCs/>
          <w:sz w:val="24"/>
          <w:szCs w:val="24"/>
        </w:rPr>
        <w:t>ón y que recorren 7.300 kilómetros al mes.</w:t>
      </w:r>
    </w:p>
    <w:p w14:paraId="7C6C2307" w14:textId="77777777" w:rsidR="00556719" w:rsidRDefault="00556719" w:rsidP="00556719">
      <w:pPr>
        <w:pStyle w:val="Prrafodelista"/>
        <w:spacing w:line="276" w:lineRule="auto"/>
        <w:ind w:left="0" w:right="-568"/>
        <w:jc w:val="both"/>
        <w:rPr>
          <w:rFonts w:ascii="Arial" w:hAnsi="Arial" w:cs="Arial"/>
          <w:b/>
          <w:bCs/>
          <w:i/>
          <w:iCs/>
          <w:sz w:val="24"/>
          <w:szCs w:val="24"/>
        </w:rPr>
      </w:pPr>
    </w:p>
    <w:p w14:paraId="49868E9A" w14:textId="27D39DBC" w:rsidR="00351BFE" w:rsidRPr="00985E58" w:rsidRDefault="00357E55" w:rsidP="00985E58">
      <w:pPr>
        <w:pStyle w:val="Prrafodelista"/>
        <w:numPr>
          <w:ilvl w:val="0"/>
          <w:numId w:val="1"/>
        </w:numPr>
        <w:spacing w:line="276" w:lineRule="auto"/>
        <w:ind w:left="0" w:right="-568"/>
        <w:jc w:val="both"/>
        <w:rPr>
          <w:rFonts w:ascii="Arial" w:hAnsi="Arial" w:cs="Arial"/>
          <w:b/>
          <w:bCs/>
          <w:i/>
          <w:iCs/>
          <w:sz w:val="24"/>
          <w:szCs w:val="24"/>
        </w:rPr>
      </w:pPr>
      <w:bookmarkStart w:id="0" w:name="_Hlk140835295"/>
      <w:r>
        <w:rPr>
          <w:rFonts w:ascii="Arial" w:hAnsi="Arial" w:cs="Arial"/>
          <w:b/>
          <w:bCs/>
          <w:i/>
          <w:iCs/>
          <w:noProof/>
          <w:sz w:val="24"/>
          <w:szCs w:val="24"/>
        </w:rPr>
        <w:t>“</w:t>
      </w:r>
      <w:r w:rsidRPr="008A6387">
        <w:rPr>
          <w:rFonts w:ascii="Arial" w:hAnsi="Arial" w:cs="Arial"/>
          <w:b/>
          <w:bCs/>
          <w:i/>
          <w:iCs/>
          <w:noProof/>
          <w:sz w:val="24"/>
          <w:szCs w:val="24"/>
        </w:rPr>
        <w:t>En CaixaBank tenemos</w:t>
      </w:r>
      <w:r>
        <w:rPr>
          <w:rFonts w:ascii="Arial" w:hAnsi="Arial" w:cs="Arial"/>
          <w:b/>
          <w:bCs/>
          <w:i/>
          <w:iCs/>
          <w:noProof/>
          <w:sz w:val="24"/>
          <w:szCs w:val="24"/>
        </w:rPr>
        <w:t xml:space="preserve"> un</w:t>
      </w:r>
      <w:r w:rsidRPr="008A6387">
        <w:rPr>
          <w:rFonts w:ascii="Arial" w:hAnsi="Arial" w:cs="Arial"/>
          <w:b/>
          <w:bCs/>
          <w:i/>
          <w:iCs/>
          <w:noProof/>
          <w:sz w:val="24"/>
          <w:szCs w:val="24"/>
        </w:rPr>
        <w:t xml:space="preserve"> firme compromiso con la inclusión financiera</w:t>
      </w:r>
      <w:r>
        <w:rPr>
          <w:rFonts w:ascii="Arial" w:hAnsi="Arial" w:cs="Arial"/>
          <w:b/>
          <w:bCs/>
          <w:i/>
          <w:iCs/>
          <w:noProof/>
          <w:sz w:val="24"/>
          <w:szCs w:val="24"/>
        </w:rPr>
        <w:t>. Queremos</w:t>
      </w:r>
      <w:r w:rsidRPr="008A6387">
        <w:rPr>
          <w:rFonts w:ascii="Arial" w:hAnsi="Arial" w:cs="Arial"/>
          <w:b/>
          <w:bCs/>
          <w:i/>
          <w:iCs/>
          <w:noProof/>
          <w:sz w:val="24"/>
          <w:szCs w:val="24"/>
        </w:rPr>
        <w:t xml:space="preserve"> estar </w:t>
      </w:r>
      <w:r>
        <w:rPr>
          <w:rFonts w:ascii="Arial" w:hAnsi="Arial" w:cs="Arial"/>
          <w:b/>
          <w:bCs/>
          <w:i/>
          <w:iCs/>
          <w:noProof/>
          <w:sz w:val="24"/>
          <w:szCs w:val="24"/>
        </w:rPr>
        <w:t xml:space="preserve">siempre </w:t>
      </w:r>
      <w:r w:rsidRPr="008A6387">
        <w:rPr>
          <w:rFonts w:ascii="Arial" w:hAnsi="Arial" w:cs="Arial"/>
          <w:b/>
          <w:bCs/>
          <w:i/>
          <w:iCs/>
          <w:noProof/>
          <w:sz w:val="24"/>
          <w:szCs w:val="24"/>
        </w:rPr>
        <w:t>cerca de nuestros clientes</w:t>
      </w:r>
      <w:r>
        <w:rPr>
          <w:rFonts w:ascii="Arial" w:hAnsi="Arial" w:cs="Arial"/>
          <w:b/>
          <w:bCs/>
          <w:i/>
          <w:iCs/>
          <w:noProof/>
          <w:sz w:val="24"/>
          <w:szCs w:val="24"/>
        </w:rPr>
        <w:t>,</w:t>
      </w:r>
      <w:r w:rsidRPr="008A6387">
        <w:rPr>
          <w:rFonts w:ascii="Arial" w:hAnsi="Arial" w:cs="Arial"/>
          <w:b/>
          <w:bCs/>
          <w:i/>
          <w:iCs/>
          <w:noProof/>
          <w:sz w:val="24"/>
          <w:szCs w:val="24"/>
        </w:rPr>
        <w:t xml:space="preserve"> también en las zonas rurales”, </w:t>
      </w:r>
      <w:r w:rsidR="00324180" w:rsidRPr="008A6387">
        <w:rPr>
          <w:rFonts w:ascii="Arial" w:hAnsi="Arial" w:cs="Arial"/>
          <w:b/>
          <w:bCs/>
          <w:i/>
          <w:iCs/>
          <w:noProof/>
          <w:sz w:val="24"/>
          <w:szCs w:val="24"/>
        </w:rPr>
        <w:t xml:space="preserve">ha subrayado </w:t>
      </w:r>
      <w:r w:rsidR="00985E58">
        <w:rPr>
          <w:rFonts w:ascii="Arial" w:hAnsi="Arial" w:cs="Arial"/>
          <w:b/>
          <w:bCs/>
          <w:i/>
          <w:iCs/>
          <w:noProof/>
          <w:sz w:val="24"/>
          <w:szCs w:val="24"/>
        </w:rPr>
        <w:t>el director territorial de CaixaBank en Castilla-La Mancha y Extremadura, Juan Luis Vidal.</w:t>
      </w:r>
    </w:p>
    <w:p w14:paraId="2C4A1CF4" w14:textId="77777777" w:rsidR="00556719" w:rsidRPr="00556719" w:rsidRDefault="00556719" w:rsidP="00556719">
      <w:pPr>
        <w:pStyle w:val="Prrafodelista"/>
        <w:rPr>
          <w:rFonts w:ascii="Arial" w:hAnsi="Arial" w:cs="Arial"/>
          <w:b/>
          <w:bCs/>
          <w:i/>
          <w:iCs/>
          <w:sz w:val="24"/>
          <w:szCs w:val="24"/>
        </w:rPr>
      </w:pPr>
    </w:p>
    <w:p w14:paraId="1C10F2E6" w14:textId="77777777" w:rsidR="00324180" w:rsidRPr="00520D77" w:rsidRDefault="00324180" w:rsidP="00324180">
      <w:pPr>
        <w:pStyle w:val="Prrafodelista"/>
        <w:numPr>
          <w:ilvl w:val="0"/>
          <w:numId w:val="1"/>
        </w:numPr>
        <w:spacing w:line="276" w:lineRule="auto"/>
        <w:ind w:left="0" w:right="-568"/>
        <w:jc w:val="both"/>
        <w:rPr>
          <w:rFonts w:ascii="Arial" w:hAnsi="Arial" w:cs="Arial"/>
          <w:b/>
          <w:bCs/>
          <w:i/>
          <w:iCs/>
          <w:sz w:val="24"/>
          <w:szCs w:val="24"/>
        </w:rPr>
      </w:pPr>
      <w:bookmarkStart w:id="1" w:name="_Hlk172703593"/>
      <w:bookmarkEnd w:id="0"/>
      <w:r>
        <w:rPr>
          <w:rFonts w:ascii="Arial" w:hAnsi="Arial" w:cs="Arial"/>
          <w:b/>
          <w:bCs/>
          <w:i/>
          <w:iCs/>
          <w:sz w:val="24"/>
          <w:szCs w:val="24"/>
        </w:rPr>
        <w:t xml:space="preserve">En toda España, los </w:t>
      </w:r>
      <w:proofErr w:type="spellStart"/>
      <w:r>
        <w:rPr>
          <w:rFonts w:ascii="Arial" w:hAnsi="Arial" w:cs="Arial"/>
          <w:b/>
          <w:bCs/>
          <w:i/>
          <w:iCs/>
          <w:sz w:val="24"/>
          <w:szCs w:val="24"/>
        </w:rPr>
        <w:t>ofimóviles</w:t>
      </w:r>
      <w:proofErr w:type="spellEnd"/>
      <w:r>
        <w:rPr>
          <w:rFonts w:ascii="Arial" w:hAnsi="Arial" w:cs="Arial"/>
          <w:b/>
          <w:bCs/>
          <w:i/>
          <w:iCs/>
          <w:sz w:val="24"/>
          <w:szCs w:val="24"/>
        </w:rPr>
        <w:t xml:space="preserve"> de </w:t>
      </w:r>
      <w:r w:rsidRPr="00556719">
        <w:rPr>
          <w:rFonts w:ascii="Arial" w:hAnsi="Arial" w:cs="Arial"/>
          <w:b/>
          <w:bCs/>
          <w:i/>
          <w:iCs/>
          <w:sz w:val="24"/>
          <w:szCs w:val="24"/>
        </w:rPr>
        <w:t>CaixaBank</w:t>
      </w:r>
      <w:r>
        <w:rPr>
          <w:rFonts w:ascii="Arial" w:hAnsi="Arial" w:cs="Arial"/>
          <w:b/>
          <w:bCs/>
          <w:i/>
          <w:iCs/>
          <w:sz w:val="24"/>
          <w:szCs w:val="24"/>
        </w:rPr>
        <w:t xml:space="preserve"> ofrecen cobertura financiera</w:t>
      </w:r>
      <w:r w:rsidRPr="00556719">
        <w:rPr>
          <w:rFonts w:ascii="Arial" w:hAnsi="Arial" w:cs="Arial"/>
          <w:b/>
          <w:bCs/>
          <w:i/>
          <w:iCs/>
          <w:sz w:val="24"/>
          <w:szCs w:val="24"/>
        </w:rPr>
        <w:t xml:space="preserve"> en </w:t>
      </w:r>
      <w:r>
        <w:rPr>
          <w:rFonts w:ascii="Arial" w:hAnsi="Arial" w:cs="Arial"/>
          <w:b/>
          <w:bCs/>
          <w:i/>
          <w:iCs/>
          <w:sz w:val="24"/>
          <w:szCs w:val="24"/>
        </w:rPr>
        <w:t>más de 800</w:t>
      </w:r>
      <w:r w:rsidRPr="00556719">
        <w:rPr>
          <w:rFonts w:ascii="Arial" w:hAnsi="Arial" w:cs="Arial"/>
          <w:b/>
          <w:bCs/>
          <w:i/>
          <w:iCs/>
          <w:sz w:val="24"/>
          <w:szCs w:val="24"/>
        </w:rPr>
        <w:t xml:space="preserve"> </w:t>
      </w:r>
      <w:r>
        <w:rPr>
          <w:rFonts w:ascii="Arial" w:hAnsi="Arial" w:cs="Arial"/>
          <w:b/>
          <w:bCs/>
          <w:i/>
          <w:iCs/>
          <w:sz w:val="24"/>
          <w:szCs w:val="24"/>
        </w:rPr>
        <w:t xml:space="preserve">poblaciones de trece provincias en las que residen 340.000 personas, que pueden </w:t>
      </w:r>
      <w:r w:rsidRPr="004805E0">
        <w:rPr>
          <w:rFonts w:ascii="Arial" w:hAnsi="Arial" w:cs="Arial"/>
          <w:b/>
          <w:bCs/>
          <w:i/>
          <w:iCs/>
          <w:sz w:val="24"/>
          <w:szCs w:val="24"/>
        </w:rPr>
        <w:t>realizar las operaciones bancarias más habituales</w:t>
      </w:r>
    </w:p>
    <w:bookmarkEnd w:id="1"/>
    <w:p w14:paraId="32A0F1D0" w14:textId="77777777" w:rsidR="001E4FCE" w:rsidRPr="00351BFE" w:rsidRDefault="001E4FCE" w:rsidP="00481FEA">
      <w:pPr>
        <w:spacing w:line="240" w:lineRule="auto"/>
        <w:ind w:left="-426" w:right="-568"/>
        <w:rPr>
          <w:rFonts w:ascii="Arial" w:hAnsi="Arial" w:cs="Arial"/>
        </w:rPr>
      </w:pPr>
    </w:p>
    <w:p w14:paraId="42BB491B" w14:textId="04C6C3E9" w:rsidR="003C2503" w:rsidRPr="00C63A35" w:rsidRDefault="009A50EE" w:rsidP="00481FEA">
      <w:pPr>
        <w:spacing w:line="240" w:lineRule="auto"/>
        <w:ind w:left="-426" w:right="-568"/>
        <w:rPr>
          <w:rFonts w:ascii="Arial" w:hAnsi="Arial" w:cs="Arial"/>
          <w:b/>
          <w:bCs/>
        </w:rPr>
      </w:pPr>
      <w:r>
        <w:rPr>
          <w:rFonts w:ascii="Arial" w:hAnsi="Arial" w:cs="Arial"/>
          <w:b/>
          <w:bCs/>
        </w:rPr>
        <w:t>Toledo</w:t>
      </w:r>
      <w:r w:rsidR="0080675C">
        <w:rPr>
          <w:rFonts w:ascii="Arial" w:hAnsi="Arial" w:cs="Arial"/>
          <w:b/>
          <w:bCs/>
        </w:rPr>
        <w:t xml:space="preserve">, </w:t>
      </w:r>
      <w:r w:rsidR="00F97D32">
        <w:rPr>
          <w:rFonts w:ascii="Arial" w:hAnsi="Arial" w:cs="Arial"/>
          <w:b/>
          <w:bCs/>
        </w:rPr>
        <w:t>2</w:t>
      </w:r>
      <w:r w:rsidR="00CA4E65">
        <w:rPr>
          <w:rFonts w:ascii="Arial" w:hAnsi="Arial" w:cs="Arial"/>
          <w:b/>
          <w:bCs/>
        </w:rPr>
        <w:t>6 de agosto</w:t>
      </w:r>
      <w:r w:rsidR="008E1627" w:rsidRPr="00C63A35">
        <w:rPr>
          <w:rFonts w:ascii="Arial" w:hAnsi="Arial" w:cs="Arial"/>
          <w:b/>
          <w:bCs/>
        </w:rPr>
        <w:t xml:space="preserve"> de 202</w:t>
      </w:r>
      <w:r w:rsidR="00985E58">
        <w:rPr>
          <w:rFonts w:ascii="Arial" w:hAnsi="Arial" w:cs="Arial"/>
          <w:b/>
          <w:bCs/>
        </w:rPr>
        <w:t>4</w:t>
      </w:r>
    </w:p>
    <w:p w14:paraId="38CE730D" w14:textId="3316B3AE" w:rsidR="00185490" w:rsidRPr="00414D7D"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C63A35">
        <w:rPr>
          <w:rFonts w:ascii="Arial" w:hAnsi="Arial" w:cs="Arial"/>
          <w:noProof/>
          <w:color w:val="000000"/>
        </w:rPr>
        <w:t>CaixaBank</w:t>
      </w:r>
      <w:r>
        <w:rPr>
          <w:rFonts w:ascii="Arial" w:hAnsi="Arial" w:cs="Arial"/>
          <w:noProof/>
          <w:color w:val="000000"/>
        </w:rPr>
        <w:t xml:space="preserve"> garantiza la inclusión financiera a través de dos oficinas móviles en un total de 63 poblaciones de Castilla-La Mancha </w:t>
      </w:r>
      <w:r w:rsidRPr="00A50435">
        <w:rPr>
          <w:rFonts w:ascii="Arial" w:hAnsi="Arial" w:cs="Arial"/>
          <w:noProof/>
          <w:color w:val="000000"/>
        </w:rPr>
        <w:t>sin oficina bancaria o con restricciones que limitan el acceso a los servicios financieros</w:t>
      </w:r>
      <w:r>
        <w:rPr>
          <w:rFonts w:ascii="Arial" w:hAnsi="Arial" w:cs="Arial"/>
          <w:noProof/>
          <w:color w:val="000000"/>
        </w:rPr>
        <w:t xml:space="preserve"> en las que residen más de 52.500 personas. Un 70% de los usuarios atendidos tiene más de 70 años, lo que pone de manifiesto el compromiso de CaixaBank con el colectivo sénior</w:t>
      </w:r>
      <w:r w:rsidRPr="00414D7D">
        <w:rPr>
          <w:rFonts w:ascii="Arial" w:hAnsi="Arial" w:cs="Arial"/>
          <w:noProof/>
          <w:color w:val="000000"/>
        </w:rPr>
        <w:t xml:space="preserve">. </w:t>
      </w:r>
    </w:p>
    <w:p w14:paraId="1683558B" w14:textId="08F7F926" w:rsidR="008623CF" w:rsidRDefault="00C63A35" w:rsidP="008623CF">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El servicio de ofimóvil</w:t>
      </w:r>
      <w:r w:rsidR="00B90144">
        <w:rPr>
          <w:rFonts w:ascii="Arial" w:hAnsi="Arial" w:cs="Arial"/>
          <w:noProof/>
          <w:color w:val="000000"/>
        </w:rPr>
        <w:t>,</w:t>
      </w:r>
      <w:r w:rsidR="00B90144" w:rsidRPr="00B90144">
        <w:rPr>
          <w:rFonts w:ascii="Arial" w:hAnsi="Arial" w:cs="Arial"/>
          <w:noProof/>
          <w:color w:val="000000"/>
        </w:rPr>
        <w:t xml:space="preserve"> </w:t>
      </w:r>
      <w:r w:rsidR="0062090E">
        <w:rPr>
          <w:rFonts w:ascii="Arial" w:hAnsi="Arial" w:cs="Arial"/>
          <w:noProof/>
          <w:color w:val="000000"/>
        </w:rPr>
        <w:t>que en la región</w:t>
      </w:r>
      <w:r w:rsidR="00690295">
        <w:rPr>
          <w:rFonts w:ascii="Arial" w:hAnsi="Arial" w:cs="Arial"/>
          <w:noProof/>
          <w:color w:val="000000"/>
        </w:rPr>
        <w:t xml:space="preserve"> </w:t>
      </w:r>
      <w:r w:rsidR="00B90144">
        <w:rPr>
          <w:rFonts w:ascii="Arial" w:hAnsi="Arial" w:cs="Arial"/>
          <w:noProof/>
          <w:color w:val="000000"/>
        </w:rPr>
        <w:t>recorre más de 7.300 kilómetros al mes,</w:t>
      </w:r>
      <w:r>
        <w:rPr>
          <w:rFonts w:ascii="Arial" w:hAnsi="Arial" w:cs="Arial"/>
          <w:noProof/>
          <w:color w:val="000000"/>
        </w:rPr>
        <w:t xml:space="preserve"> </w:t>
      </w:r>
      <w:r w:rsidRPr="00414D7D">
        <w:rPr>
          <w:rFonts w:ascii="Arial" w:hAnsi="Arial" w:cs="Arial"/>
          <w:noProof/>
          <w:color w:val="000000"/>
        </w:rPr>
        <w:t>permite a los usuarios,</w:t>
      </w:r>
      <w:r w:rsidR="00B90144">
        <w:rPr>
          <w:rFonts w:ascii="Arial" w:hAnsi="Arial" w:cs="Arial"/>
          <w:noProof/>
          <w:color w:val="000000"/>
        </w:rPr>
        <w:t xml:space="preserve"> </w:t>
      </w:r>
      <w:r w:rsidRPr="00414D7D">
        <w:rPr>
          <w:rFonts w:ascii="Arial" w:hAnsi="Arial" w:cs="Arial"/>
          <w:noProof/>
          <w:color w:val="000000"/>
        </w:rPr>
        <w:t xml:space="preserve">sean o no clientes de la entidad, realizar las operaciones bancarias más habituales, entre las que destacan retirar efectivo, </w:t>
      </w:r>
      <w:r w:rsidR="007260CF">
        <w:rPr>
          <w:rFonts w:ascii="Arial" w:hAnsi="Arial" w:cs="Arial"/>
          <w:noProof/>
          <w:color w:val="000000"/>
        </w:rPr>
        <w:t>hacer</w:t>
      </w:r>
      <w:r w:rsidRPr="00414D7D">
        <w:rPr>
          <w:rFonts w:ascii="Arial" w:hAnsi="Arial" w:cs="Arial"/>
          <w:noProof/>
          <w:color w:val="000000"/>
        </w:rPr>
        <w:t xml:space="preserve"> ingresos y pagar recibos e impuestos</w:t>
      </w:r>
      <w:bookmarkStart w:id="2" w:name="_Hlk141689747"/>
      <w:r w:rsidR="008623CF">
        <w:rPr>
          <w:rFonts w:ascii="Arial" w:hAnsi="Arial" w:cs="Arial"/>
          <w:noProof/>
          <w:color w:val="000000"/>
        </w:rPr>
        <w:t xml:space="preserve"> en localidades sin oficina bancaria o con restricciones que limitan el acceso a los servicios financieros.</w:t>
      </w:r>
      <w:bookmarkEnd w:id="2"/>
    </w:p>
    <w:p w14:paraId="2C1DDF9A" w14:textId="46E6E564" w:rsidR="00357E55" w:rsidRDefault="00357E55" w:rsidP="008623CF">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En Guadalajara</w:t>
      </w:r>
      <w:r w:rsidRPr="00414D7D">
        <w:rPr>
          <w:rFonts w:ascii="Arial" w:hAnsi="Arial" w:cs="Arial"/>
          <w:noProof/>
          <w:color w:val="000000"/>
        </w:rPr>
        <w:t xml:space="preserve">, una oficina móvil realiza una ruta de </w:t>
      </w:r>
      <w:r>
        <w:rPr>
          <w:rFonts w:ascii="Arial" w:hAnsi="Arial" w:cs="Arial"/>
          <w:noProof/>
          <w:color w:val="000000"/>
        </w:rPr>
        <w:t>4.1</w:t>
      </w:r>
      <w:r w:rsidRPr="00414D7D">
        <w:rPr>
          <w:rFonts w:ascii="Arial" w:hAnsi="Arial" w:cs="Arial"/>
          <w:noProof/>
          <w:color w:val="000000"/>
        </w:rPr>
        <w:t xml:space="preserve">00 kilómetros para atender </w:t>
      </w:r>
      <w:r>
        <w:rPr>
          <w:rFonts w:ascii="Arial" w:hAnsi="Arial" w:cs="Arial"/>
          <w:noProof/>
          <w:color w:val="000000"/>
        </w:rPr>
        <w:t>32</w:t>
      </w:r>
      <w:r w:rsidRPr="00414D7D">
        <w:rPr>
          <w:rFonts w:ascii="Arial" w:hAnsi="Arial" w:cs="Arial"/>
          <w:noProof/>
          <w:color w:val="000000"/>
        </w:rPr>
        <w:t xml:space="preserve"> poblaciones; en </w:t>
      </w:r>
      <w:r>
        <w:rPr>
          <w:rFonts w:ascii="Arial" w:hAnsi="Arial" w:cs="Arial"/>
          <w:noProof/>
          <w:color w:val="000000"/>
        </w:rPr>
        <w:t xml:space="preserve">Ciudad Real </w:t>
      </w:r>
      <w:r w:rsidRPr="00414D7D">
        <w:rPr>
          <w:rFonts w:ascii="Arial" w:hAnsi="Arial" w:cs="Arial"/>
          <w:noProof/>
          <w:color w:val="000000"/>
        </w:rPr>
        <w:t xml:space="preserve">da cobertura a </w:t>
      </w:r>
      <w:r>
        <w:rPr>
          <w:rFonts w:ascii="Arial" w:hAnsi="Arial" w:cs="Arial"/>
          <w:noProof/>
          <w:color w:val="000000"/>
        </w:rPr>
        <w:t>29</w:t>
      </w:r>
      <w:r w:rsidRPr="00414D7D">
        <w:rPr>
          <w:rFonts w:ascii="Arial" w:hAnsi="Arial" w:cs="Arial"/>
          <w:noProof/>
          <w:color w:val="000000"/>
        </w:rPr>
        <w:t xml:space="preserve"> localidades </w:t>
      </w:r>
      <w:r>
        <w:rPr>
          <w:rFonts w:ascii="Arial" w:hAnsi="Arial" w:cs="Arial"/>
          <w:noProof/>
          <w:color w:val="000000"/>
        </w:rPr>
        <w:t xml:space="preserve">extendidas por un recorrido de 3.100 kilómetros </w:t>
      </w:r>
      <w:r w:rsidRPr="00414D7D">
        <w:rPr>
          <w:rFonts w:ascii="Arial" w:hAnsi="Arial" w:cs="Arial"/>
          <w:noProof/>
          <w:color w:val="000000"/>
        </w:rPr>
        <w:t xml:space="preserve">y una oficina móvil </w:t>
      </w:r>
      <w:r>
        <w:rPr>
          <w:rFonts w:ascii="Arial" w:hAnsi="Arial" w:cs="Arial"/>
          <w:noProof/>
          <w:color w:val="000000"/>
        </w:rPr>
        <w:t xml:space="preserve">llega a </w:t>
      </w:r>
      <w:r w:rsidRPr="00414D7D">
        <w:rPr>
          <w:rFonts w:ascii="Arial" w:hAnsi="Arial" w:cs="Arial"/>
          <w:noProof/>
          <w:color w:val="000000"/>
        </w:rPr>
        <w:t xml:space="preserve">dos </w:t>
      </w:r>
      <w:r>
        <w:rPr>
          <w:rFonts w:ascii="Arial" w:hAnsi="Arial" w:cs="Arial"/>
          <w:noProof/>
          <w:color w:val="000000"/>
        </w:rPr>
        <w:t>poblaciones</w:t>
      </w:r>
      <w:r w:rsidRPr="00414D7D">
        <w:rPr>
          <w:rFonts w:ascii="Arial" w:hAnsi="Arial" w:cs="Arial"/>
          <w:noProof/>
          <w:color w:val="000000"/>
        </w:rPr>
        <w:t xml:space="preserve"> de Toledo.</w:t>
      </w:r>
    </w:p>
    <w:p w14:paraId="06C6066C" w14:textId="22FB1016" w:rsidR="005A66FF" w:rsidRDefault="005A66FF" w:rsidP="005A66FF">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C7CA2">
        <w:rPr>
          <w:rFonts w:ascii="Arial" w:hAnsi="Arial" w:cs="Arial"/>
          <w:noProof/>
          <w:color w:val="000000"/>
        </w:rPr>
        <w:t>Además, CaixaBank ofrece cobertura financiera en 123 municipios de Castilla-La Mancha y en diez es la única entidad</w:t>
      </w:r>
      <w:r w:rsidR="00CA4E65" w:rsidRPr="004C7CA2">
        <w:rPr>
          <w:rFonts w:ascii="Arial" w:hAnsi="Arial" w:cs="Arial"/>
          <w:noProof/>
          <w:color w:val="000000"/>
        </w:rPr>
        <w:t xml:space="preserve"> con modelo de oficina bancaria</w:t>
      </w:r>
      <w:r w:rsidRPr="004C7CA2">
        <w:rPr>
          <w:rFonts w:ascii="Arial" w:hAnsi="Arial" w:cs="Arial"/>
          <w:noProof/>
          <w:color w:val="000000"/>
        </w:rPr>
        <w:t>. El banco dispone de más de 3.600 sucursales en todo el país, de las cuales 114 están en Castilla-La Mancha.</w:t>
      </w:r>
    </w:p>
    <w:p w14:paraId="14A4DEE8" w14:textId="77777777" w:rsidR="00357E55" w:rsidRDefault="00357E55" w:rsidP="005A66FF">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p>
    <w:p w14:paraId="51FDFE62" w14:textId="3C37693F" w:rsidR="00185490" w:rsidRDefault="00357E55"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357E55">
        <w:rPr>
          <w:rFonts w:ascii="Arial" w:hAnsi="Arial" w:cs="Arial"/>
          <w:noProof/>
          <w:color w:val="000000"/>
        </w:rPr>
        <w:lastRenderedPageBreak/>
        <w:t>“En CaixaBank tenemos un firme compromiso con la inclusión financiera. Queremos estar siempre cerca de nuestros clientes, también en las zonas rurale</w:t>
      </w:r>
      <w:r>
        <w:rPr>
          <w:rFonts w:ascii="Arial" w:hAnsi="Arial" w:cs="Arial"/>
          <w:noProof/>
          <w:color w:val="000000"/>
        </w:rPr>
        <w:t>s</w:t>
      </w:r>
      <w:r w:rsidR="00185490" w:rsidRPr="008A6387">
        <w:rPr>
          <w:rFonts w:ascii="Arial" w:hAnsi="Arial" w:cs="Arial"/>
          <w:noProof/>
          <w:color w:val="000000"/>
        </w:rPr>
        <w:t>”,</w:t>
      </w:r>
      <w:r w:rsidR="00185490">
        <w:rPr>
          <w:rFonts w:ascii="Arial" w:hAnsi="Arial" w:cs="Arial"/>
          <w:noProof/>
          <w:color w:val="000000"/>
        </w:rPr>
        <w:t xml:space="preserve"> </w:t>
      </w:r>
      <w:r w:rsidR="00185490" w:rsidRPr="004F573F">
        <w:rPr>
          <w:rFonts w:ascii="Arial" w:hAnsi="Arial" w:cs="Arial"/>
          <w:noProof/>
          <w:color w:val="000000"/>
        </w:rPr>
        <w:t xml:space="preserve">ha </w:t>
      </w:r>
      <w:r w:rsidR="00185490">
        <w:rPr>
          <w:rFonts w:ascii="Arial" w:hAnsi="Arial" w:cs="Arial"/>
          <w:noProof/>
          <w:color w:val="000000"/>
        </w:rPr>
        <w:t>puesto en valor</w:t>
      </w:r>
      <w:r w:rsidR="00185490" w:rsidRPr="004F573F">
        <w:rPr>
          <w:rFonts w:ascii="Arial" w:hAnsi="Arial" w:cs="Arial"/>
          <w:noProof/>
          <w:color w:val="000000"/>
        </w:rPr>
        <w:t xml:space="preserve"> </w:t>
      </w:r>
      <w:r w:rsidR="007B1A02">
        <w:rPr>
          <w:rFonts w:ascii="Arial" w:hAnsi="Arial" w:cs="Arial"/>
          <w:noProof/>
          <w:color w:val="000000"/>
        </w:rPr>
        <w:t xml:space="preserve">el director territorial de CaixaBank en Castilla-La Mancha y Extremadura, Juan Luis Vidal. </w:t>
      </w:r>
      <w:r w:rsidR="00185490">
        <w:rPr>
          <w:rFonts w:ascii="Arial" w:hAnsi="Arial" w:cs="Arial"/>
          <w:noProof/>
          <w:color w:val="000000"/>
        </w:rPr>
        <w:t>“</w:t>
      </w:r>
      <w:r w:rsidR="00185490" w:rsidRPr="008A6387">
        <w:rPr>
          <w:rFonts w:ascii="Arial" w:hAnsi="Arial" w:cs="Arial"/>
          <w:noProof/>
          <w:color w:val="000000"/>
        </w:rPr>
        <w:t>Los servicios financieros son imprescindibles para retener población en localidades cuya economía depende, en gran medida, de la agricultura y la ganadería</w:t>
      </w:r>
      <w:r w:rsidR="00185490">
        <w:rPr>
          <w:rFonts w:ascii="Arial" w:hAnsi="Arial" w:cs="Arial"/>
          <w:noProof/>
          <w:color w:val="000000"/>
        </w:rPr>
        <w:t>”, ha apuntado Vidal.</w:t>
      </w:r>
    </w:p>
    <w:p w14:paraId="1814C661" w14:textId="7777777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b/>
          <w:bCs/>
          <w:noProof/>
          <w:color w:val="000000"/>
        </w:rPr>
      </w:pPr>
      <w:r>
        <w:rPr>
          <w:rFonts w:ascii="Arial" w:hAnsi="Arial" w:cs="Arial"/>
          <w:b/>
          <w:bCs/>
          <w:noProof/>
          <w:color w:val="000000"/>
        </w:rPr>
        <w:t>Más de 800</w:t>
      </w:r>
      <w:r w:rsidRPr="000D06E5">
        <w:rPr>
          <w:rFonts w:ascii="Arial" w:hAnsi="Arial" w:cs="Arial"/>
          <w:b/>
          <w:bCs/>
          <w:noProof/>
          <w:color w:val="000000"/>
        </w:rPr>
        <w:t xml:space="preserve"> </w:t>
      </w:r>
      <w:r>
        <w:rPr>
          <w:rFonts w:ascii="Arial" w:hAnsi="Arial" w:cs="Arial"/>
          <w:b/>
          <w:bCs/>
          <w:noProof/>
          <w:color w:val="000000"/>
        </w:rPr>
        <w:t>poblaciones</w:t>
      </w:r>
      <w:r w:rsidRPr="000D06E5">
        <w:rPr>
          <w:rFonts w:ascii="Arial" w:hAnsi="Arial" w:cs="Arial"/>
          <w:b/>
          <w:bCs/>
          <w:noProof/>
          <w:color w:val="000000"/>
        </w:rPr>
        <w:t xml:space="preserve"> atendid</w:t>
      </w:r>
      <w:r>
        <w:rPr>
          <w:rFonts w:ascii="Arial" w:hAnsi="Arial" w:cs="Arial"/>
          <w:b/>
          <w:bCs/>
          <w:noProof/>
          <w:color w:val="000000"/>
        </w:rPr>
        <w:t>a</w:t>
      </w:r>
      <w:r w:rsidRPr="000D06E5">
        <w:rPr>
          <w:rFonts w:ascii="Arial" w:hAnsi="Arial" w:cs="Arial"/>
          <w:b/>
          <w:bCs/>
          <w:noProof/>
          <w:color w:val="000000"/>
        </w:rPr>
        <w:t>s en toda España</w:t>
      </w:r>
    </w:p>
    <w:p w14:paraId="700B235E" w14:textId="7777777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8A6041">
        <w:rPr>
          <w:rFonts w:ascii="Arial" w:hAnsi="Arial" w:cs="Arial"/>
          <w:noProof/>
          <w:color w:val="000000"/>
        </w:rPr>
        <w:t xml:space="preserve">En toda España, </w:t>
      </w:r>
      <w:r>
        <w:rPr>
          <w:rFonts w:ascii="Arial" w:hAnsi="Arial" w:cs="Arial"/>
          <w:noProof/>
          <w:color w:val="000000"/>
        </w:rPr>
        <w:t>l</w:t>
      </w:r>
      <w:r w:rsidRPr="00756B92">
        <w:rPr>
          <w:rFonts w:ascii="Arial" w:hAnsi="Arial" w:cs="Arial"/>
          <w:noProof/>
          <w:color w:val="000000"/>
        </w:rPr>
        <w:t xml:space="preserve">os ofimóviles de CaixaBank </w:t>
      </w:r>
      <w:r>
        <w:rPr>
          <w:rFonts w:ascii="Arial" w:hAnsi="Arial" w:cs="Arial"/>
          <w:noProof/>
          <w:color w:val="000000"/>
        </w:rPr>
        <w:t xml:space="preserve">prestan servicio </w:t>
      </w:r>
      <w:r w:rsidRPr="00756B92">
        <w:rPr>
          <w:rFonts w:ascii="Arial" w:hAnsi="Arial" w:cs="Arial"/>
          <w:noProof/>
          <w:color w:val="000000"/>
        </w:rPr>
        <w:t>en más de 800 poblaciones de trece provincias en las que residen 3</w:t>
      </w:r>
      <w:r>
        <w:rPr>
          <w:rFonts w:ascii="Arial" w:hAnsi="Arial" w:cs="Arial"/>
          <w:noProof/>
          <w:color w:val="000000"/>
        </w:rPr>
        <w:t>4</w:t>
      </w:r>
      <w:r w:rsidRPr="00756B92">
        <w:rPr>
          <w:rFonts w:ascii="Arial" w:hAnsi="Arial" w:cs="Arial"/>
          <w:noProof/>
          <w:color w:val="000000"/>
        </w:rPr>
        <w:t>0.000 personas, que pueden realizar las operaciones bancarias más habituales</w:t>
      </w:r>
      <w:r>
        <w:rPr>
          <w:rFonts w:ascii="Arial" w:hAnsi="Arial" w:cs="Arial"/>
          <w:noProof/>
          <w:color w:val="000000"/>
        </w:rPr>
        <w:t xml:space="preserve">. </w:t>
      </w:r>
    </w:p>
    <w:p w14:paraId="7658CCD3" w14:textId="330B5C0E"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A cierre de</w:t>
      </w:r>
      <w:r w:rsidRPr="00F50C37">
        <w:rPr>
          <w:rFonts w:ascii="Arial" w:hAnsi="Arial" w:cs="Arial"/>
          <w:noProof/>
          <w:color w:val="000000"/>
        </w:rPr>
        <w:t>l</w:t>
      </w:r>
      <w:r>
        <w:rPr>
          <w:rFonts w:ascii="Arial" w:hAnsi="Arial" w:cs="Arial"/>
          <w:noProof/>
          <w:color w:val="000000"/>
        </w:rPr>
        <w:t xml:space="preserve"> primer semestre, la entidad financiera </w:t>
      </w:r>
      <w:r w:rsidRPr="00F50C37">
        <w:rPr>
          <w:rFonts w:ascii="Arial" w:hAnsi="Arial" w:cs="Arial"/>
          <w:noProof/>
          <w:color w:val="000000"/>
        </w:rPr>
        <w:t>cuenta con</w:t>
      </w:r>
      <w:r>
        <w:rPr>
          <w:rFonts w:ascii="Arial" w:hAnsi="Arial" w:cs="Arial"/>
          <w:noProof/>
          <w:color w:val="000000"/>
        </w:rPr>
        <w:t xml:space="preserve"> un total de 24</w:t>
      </w:r>
      <w:r w:rsidRPr="00F50C37">
        <w:rPr>
          <w:rFonts w:ascii="Arial" w:hAnsi="Arial" w:cs="Arial"/>
          <w:noProof/>
          <w:color w:val="000000"/>
        </w:rPr>
        <w:t xml:space="preserve"> oficinas móviles</w:t>
      </w:r>
      <w:r>
        <w:rPr>
          <w:rFonts w:ascii="Arial" w:hAnsi="Arial" w:cs="Arial"/>
          <w:noProof/>
          <w:color w:val="000000"/>
        </w:rPr>
        <w:t>, 18 de las cuales</w:t>
      </w:r>
      <w:r w:rsidRPr="00F50C37">
        <w:rPr>
          <w:rFonts w:ascii="Arial" w:hAnsi="Arial" w:cs="Arial"/>
          <w:noProof/>
          <w:color w:val="000000"/>
        </w:rPr>
        <w:t xml:space="preserve"> recorren </w:t>
      </w:r>
      <w:r>
        <w:rPr>
          <w:rFonts w:ascii="Arial" w:hAnsi="Arial" w:cs="Arial"/>
          <w:noProof/>
          <w:color w:val="000000"/>
        </w:rPr>
        <w:t>más de 53.000</w:t>
      </w:r>
      <w:r w:rsidRPr="00F50C37">
        <w:rPr>
          <w:rFonts w:ascii="Arial" w:hAnsi="Arial" w:cs="Arial"/>
          <w:noProof/>
          <w:color w:val="000000"/>
        </w:rPr>
        <w:t xml:space="preserve"> kilómetros de media al mes y </w:t>
      </w:r>
      <w:r>
        <w:rPr>
          <w:rFonts w:ascii="Arial" w:hAnsi="Arial" w:cs="Arial"/>
          <w:noProof/>
          <w:color w:val="000000"/>
        </w:rPr>
        <w:t>ofrecen cobertura financiera</w:t>
      </w:r>
      <w:r w:rsidRPr="00F50C37">
        <w:rPr>
          <w:rFonts w:ascii="Arial" w:hAnsi="Arial" w:cs="Arial"/>
          <w:noProof/>
          <w:color w:val="000000"/>
        </w:rPr>
        <w:t xml:space="preserve"> en </w:t>
      </w:r>
      <w:r>
        <w:rPr>
          <w:rFonts w:ascii="Arial" w:hAnsi="Arial" w:cs="Arial"/>
          <w:noProof/>
          <w:color w:val="000000"/>
        </w:rPr>
        <w:t>trece</w:t>
      </w:r>
      <w:r w:rsidRPr="00F50C37">
        <w:rPr>
          <w:rFonts w:ascii="Arial" w:hAnsi="Arial" w:cs="Arial"/>
          <w:noProof/>
          <w:color w:val="000000"/>
        </w:rPr>
        <w:t xml:space="preserve"> provincias de seis comunidades autónomas: Ávila, Burgos</w:t>
      </w:r>
      <w:r>
        <w:rPr>
          <w:rFonts w:ascii="Arial" w:hAnsi="Arial" w:cs="Arial"/>
          <w:noProof/>
          <w:color w:val="000000"/>
        </w:rPr>
        <w:t>, León,</w:t>
      </w:r>
      <w:r w:rsidRPr="00F50C37">
        <w:rPr>
          <w:rFonts w:ascii="Arial" w:hAnsi="Arial" w:cs="Arial"/>
          <w:noProof/>
          <w:color w:val="000000"/>
        </w:rPr>
        <w:t xml:space="preserve"> Palencia</w:t>
      </w:r>
      <w:r>
        <w:rPr>
          <w:rFonts w:ascii="Arial" w:hAnsi="Arial" w:cs="Arial"/>
          <w:noProof/>
          <w:color w:val="000000"/>
        </w:rPr>
        <w:t xml:space="preserve"> y Segovia,</w:t>
      </w:r>
      <w:r w:rsidRPr="00F50C37">
        <w:rPr>
          <w:rFonts w:ascii="Arial" w:hAnsi="Arial" w:cs="Arial"/>
          <w:noProof/>
          <w:color w:val="000000"/>
        </w:rPr>
        <w:t xml:space="preserve"> en Castilla y León;</w:t>
      </w:r>
      <w:r>
        <w:rPr>
          <w:rFonts w:ascii="Arial" w:hAnsi="Arial" w:cs="Arial"/>
          <w:noProof/>
          <w:color w:val="000000"/>
        </w:rPr>
        <w:t xml:space="preserve"> Castellón y </w:t>
      </w:r>
      <w:r w:rsidRPr="00F50C37">
        <w:rPr>
          <w:rFonts w:ascii="Arial" w:hAnsi="Arial" w:cs="Arial"/>
          <w:noProof/>
          <w:color w:val="000000"/>
        </w:rPr>
        <w:t>Valencia</w:t>
      </w:r>
      <w:r>
        <w:rPr>
          <w:rFonts w:ascii="Arial" w:hAnsi="Arial" w:cs="Arial"/>
          <w:noProof/>
          <w:color w:val="000000"/>
        </w:rPr>
        <w:t>,</w:t>
      </w:r>
      <w:r w:rsidRPr="00F50C37">
        <w:rPr>
          <w:rFonts w:ascii="Arial" w:hAnsi="Arial" w:cs="Arial"/>
          <w:noProof/>
          <w:color w:val="000000"/>
        </w:rPr>
        <w:t xml:space="preserve"> en la Comunidad Valenciana; Granada</w:t>
      </w:r>
      <w:r>
        <w:rPr>
          <w:rFonts w:ascii="Arial" w:hAnsi="Arial" w:cs="Arial"/>
          <w:noProof/>
          <w:color w:val="000000"/>
        </w:rPr>
        <w:t>,</w:t>
      </w:r>
      <w:r w:rsidRPr="00F50C37">
        <w:rPr>
          <w:rFonts w:ascii="Arial" w:hAnsi="Arial" w:cs="Arial"/>
          <w:noProof/>
          <w:color w:val="000000"/>
        </w:rPr>
        <w:t xml:space="preserve"> en Andalucía</w:t>
      </w:r>
      <w:r>
        <w:rPr>
          <w:rFonts w:ascii="Arial" w:hAnsi="Arial" w:cs="Arial"/>
          <w:noProof/>
          <w:color w:val="000000"/>
        </w:rPr>
        <w:t>; La Rioja</w:t>
      </w:r>
      <w:r w:rsidR="00CA4E65">
        <w:rPr>
          <w:rFonts w:ascii="Arial" w:hAnsi="Arial" w:cs="Arial"/>
          <w:noProof/>
          <w:color w:val="000000"/>
        </w:rPr>
        <w:t xml:space="preserve">; </w:t>
      </w:r>
      <w:r>
        <w:rPr>
          <w:rFonts w:ascii="Arial" w:hAnsi="Arial" w:cs="Arial"/>
          <w:noProof/>
          <w:color w:val="000000"/>
        </w:rPr>
        <w:t>la</w:t>
      </w:r>
      <w:r w:rsidRPr="00F50C37">
        <w:rPr>
          <w:rFonts w:ascii="Arial" w:hAnsi="Arial" w:cs="Arial"/>
          <w:noProof/>
          <w:color w:val="000000"/>
        </w:rPr>
        <w:t xml:space="preserve"> Comunidad de Madrid</w:t>
      </w:r>
      <w:r w:rsidR="00CA4E65">
        <w:rPr>
          <w:rFonts w:ascii="Arial" w:hAnsi="Arial" w:cs="Arial"/>
          <w:noProof/>
          <w:color w:val="000000"/>
        </w:rPr>
        <w:t xml:space="preserve"> y </w:t>
      </w:r>
      <w:r w:rsidR="00CA4E65" w:rsidRPr="00F50C37">
        <w:rPr>
          <w:rFonts w:ascii="Arial" w:hAnsi="Arial" w:cs="Arial"/>
          <w:noProof/>
          <w:color w:val="000000"/>
        </w:rPr>
        <w:t>Ciudad Real</w:t>
      </w:r>
      <w:r w:rsidR="00CA4E65">
        <w:rPr>
          <w:rFonts w:ascii="Arial" w:hAnsi="Arial" w:cs="Arial"/>
          <w:noProof/>
          <w:color w:val="000000"/>
        </w:rPr>
        <w:t xml:space="preserve">, </w:t>
      </w:r>
      <w:r w:rsidR="00CA4E65" w:rsidRPr="00F50C37">
        <w:rPr>
          <w:rFonts w:ascii="Arial" w:hAnsi="Arial" w:cs="Arial"/>
          <w:noProof/>
          <w:color w:val="000000"/>
        </w:rPr>
        <w:t>Guadalajara y Toledo</w:t>
      </w:r>
      <w:r w:rsidR="00CA4E65">
        <w:rPr>
          <w:rFonts w:ascii="Arial" w:hAnsi="Arial" w:cs="Arial"/>
          <w:noProof/>
          <w:color w:val="000000"/>
        </w:rPr>
        <w:t>,</w:t>
      </w:r>
      <w:r w:rsidR="00CA4E65" w:rsidRPr="00F50C37">
        <w:rPr>
          <w:rFonts w:ascii="Arial" w:hAnsi="Arial" w:cs="Arial"/>
          <w:noProof/>
          <w:color w:val="000000"/>
        </w:rPr>
        <w:t xml:space="preserve"> en Castilla-La Mancha</w:t>
      </w:r>
      <w:r w:rsidR="00CA4E65">
        <w:rPr>
          <w:rFonts w:ascii="Arial" w:hAnsi="Arial" w:cs="Arial"/>
          <w:noProof/>
          <w:color w:val="000000"/>
        </w:rPr>
        <w:t>.</w:t>
      </w:r>
    </w:p>
    <w:p w14:paraId="47B6A846" w14:textId="7777777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 xml:space="preserve">Asimismo, tiene otros seis ofimóviles </w:t>
      </w:r>
      <w:r w:rsidRPr="004E1CE6">
        <w:rPr>
          <w:rFonts w:ascii="Arial" w:hAnsi="Arial" w:cs="Arial"/>
          <w:noProof/>
          <w:color w:val="000000"/>
        </w:rPr>
        <w:t>en reserva para atender acontecimientos empresariales, culturales</w:t>
      </w:r>
      <w:r>
        <w:rPr>
          <w:rFonts w:ascii="Arial" w:hAnsi="Arial" w:cs="Arial"/>
          <w:noProof/>
          <w:color w:val="000000"/>
        </w:rPr>
        <w:t xml:space="preserve">, </w:t>
      </w:r>
      <w:r w:rsidRPr="004E1CE6">
        <w:rPr>
          <w:rFonts w:ascii="Arial" w:hAnsi="Arial" w:cs="Arial"/>
          <w:noProof/>
          <w:color w:val="000000"/>
        </w:rPr>
        <w:t xml:space="preserve"> deportivos</w:t>
      </w:r>
      <w:r>
        <w:rPr>
          <w:rFonts w:ascii="Arial" w:hAnsi="Arial" w:cs="Arial"/>
          <w:noProof/>
          <w:color w:val="000000"/>
        </w:rPr>
        <w:t xml:space="preserve"> y </w:t>
      </w:r>
      <w:r w:rsidRPr="00D727EB">
        <w:rPr>
          <w:rFonts w:ascii="Arial" w:hAnsi="Arial" w:cs="Arial"/>
          <w:noProof/>
          <w:color w:val="000000"/>
        </w:rPr>
        <w:t xml:space="preserve">cualquier contingencia que permita continuar con el servicio de oficina bancaria que se vea puntualmente interrumpido, especialmente en poblaciones </w:t>
      </w:r>
      <w:r>
        <w:rPr>
          <w:rFonts w:ascii="Arial" w:hAnsi="Arial" w:cs="Arial"/>
          <w:noProof/>
          <w:color w:val="000000"/>
        </w:rPr>
        <w:t xml:space="preserve">en las que CaixaBank es </w:t>
      </w:r>
      <w:r w:rsidRPr="00D727EB">
        <w:rPr>
          <w:rFonts w:ascii="Arial" w:hAnsi="Arial" w:cs="Arial"/>
          <w:noProof/>
          <w:color w:val="000000"/>
        </w:rPr>
        <w:t>la única entidad</w:t>
      </w:r>
      <w:r>
        <w:rPr>
          <w:rFonts w:ascii="Arial" w:hAnsi="Arial" w:cs="Arial"/>
          <w:noProof/>
          <w:color w:val="000000"/>
        </w:rPr>
        <w:t>.</w:t>
      </w:r>
    </w:p>
    <w:p w14:paraId="45625561" w14:textId="77777777" w:rsidR="00185490" w:rsidRDefault="00185490" w:rsidP="00185490">
      <w:pPr>
        <w:widowControl w:val="0"/>
        <w:tabs>
          <w:tab w:val="left" w:pos="2200"/>
        </w:tabs>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Además, CaixaBank ha anunciado en la primera mitad del año la firma de un acuerdo</w:t>
      </w:r>
      <w:r w:rsidRPr="00CA5E0B">
        <w:rPr>
          <w:rFonts w:ascii="Arial" w:hAnsi="Arial" w:cs="Arial"/>
          <w:noProof/>
          <w:color w:val="000000"/>
        </w:rPr>
        <w:t xml:space="preserve"> con la Generalitat de Cataluñ</w:t>
      </w:r>
      <w:r>
        <w:rPr>
          <w:rFonts w:ascii="Arial" w:hAnsi="Arial" w:cs="Arial"/>
          <w:noProof/>
          <w:color w:val="000000"/>
        </w:rPr>
        <w:t>a a partir del cual</w:t>
      </w:r>
      <w:r w:rsidRPr="00CA5E0B">
        <w:rPr>
          <w:rFonts w:ascii="Arial" w:hAnsi="Arial" w:cs="Arial"/>
          <w:noProof/>
          <w:color w:val="000000"/>
        </w:rPr>
        <w:t xml:space="preserve"> incorporará a sus rutas el servicio en otras 105 localidades de la provincia de Girona </w:t>
      </w:r>
      <w:r>
        <w:rPr>
          <w:rFonts w:ascii="Arial" w:hAnsi="Arial" w:cs="Arial"/>
          <w:noProof/>
          <w:color w:val="000000"/>
        </w:rPr>
        <w:t>a mediados de septiembre para at</w:t>
      </w:r>
      <w:r w:rsidRPr="00CA5E0B">
        <w:rPr>
          <w:rFonts w:ascii="Arial" w:hAnsi="Arial" w:cs="Arial"/>
          <w:noProof/>
          <w:color w:val="000000"/>
        </w:rPr>
        <w:t>ender en</w:t>
      </w:r>
      <w:r>
        <w:rPr>
          <w:rFonts w:ascii="Arial" w:hAnsi="Arial" w:cs="Arial"/>
          <w:noProof/>
          <w:color w:val="000000"/>
        </w:rPr>
        <w:t xml:space="preserve"> un total de</w:t>
      </w:r>
      <w:r w:rsidRPr="00CA5E0B">
        <w:rPr>
          <w:rFonts w:ascii="Arial" w:hAnsi="Arial" w:cs="Arial"/>
          <w:noProof/>
          <w:color w:val="000000"/>
        </w:rPr>
        <w:t xml:space="preserve"> 503 poblaciones de </w:t>
      </w:r>
      <w:r>
        <w:rPr>
          <w:rFonts w:ascii="Arial" w:hAnsi="Arial" w:cs="Arial"/>
          <w:noProof/>
          <w:color w:val="000000"/>
        </w:rPr>
        <w:t xml:space="preserve">las cuatro provincias de </w:t>
      </w:r>
      <w:r w:rsidRPr="00CA5E0B">
        <w:rPr>
          <w:rFonts w:ascii="Arial" w:hAnsi="Arial" w:cs="Arial"/>
          <w:noProof/>
          <w:color w:val="000000"/>
        </w:rPr>
        <w:t>Cataluña</w:t>
      </w:r>
      <w:r>
        <w:rPr>
          <w:rFonts w:ascii="Arial" w:hAnsi="Arial" w:cs="Arial"/>
          <w:noProof/>
          <w:color w:val="000000"/>
        </w:rPr>
        <w:t xml:space="preserve"> a final de año. Esta incorporación permitirá a CaixaBank llegar a más de </w:t>
      </w:r>
      <w:r w:rsidRPr="00CA5E0B">
        <w:rPr>
          <w:rFonts w:ascii="Arial" w:hAnsi="Arial" w:cs="Arial"/>
          <w:noProof/>
          <w:color w:val="000000"/>
        </w:rPr>
        <w:t>1.30</w:t>
      </w:r>
      <w:r>
        <w:rPr>
          <w:rFonts w:ascii="Arial" w:hAnsi="Arial" w:cs="Arial"/>
          <w:noProof/>
          <w:color w:val="000000"/>
        </w:rPr>
        <w:t>0</w:t>
      </w:r>
      <w:r w:rsidRPr="00CA5E0B">
        <w:rPr>
          <w:rFonts w:ascii="Arial" w:hAnsi="Arial" w:cs="Arial"/>
          <w:noProof/>
          <w:color w:val="000000"/>
        </w:rPr>
        <w:t xml:space="preserve"> poblaciones de toda España</w:t>
      </w:r>
      <w:r>
        <w:rPr>
          <w:rFonts w:ascii="Arial" w:hAnsi="Arial" w:cs="Arial"/>
          <w:noProof/>
          <w:color w:val="000000"/>
        </w:rPr>
        <w:t xml:space="preserve"> con 33 oficinas móviles antes de que termine el año. </w:t>
      </w:r>
    </w:p>
    <w:p w14:paraId="68723CCF" w14:textId="77777777" w:rsidR="00185490" w:rsidRPr="00414D7D"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b/>
          <w:bCs/>
          <w:noProof/>
          <w:color w:val="000000"/>
        </w:rPr>
      </w:pPr>
      <w:r w:rsidRPr="00414D7D">
        <w:rPr>
          <w:rFonts w:ascii="Arial" w:hAnsi="Arial" w:cs="Arial"/>
          <w:b/>
          <w:bCs/>
          <w:noProof/>
          <w:color w:val="000000"/>
        </w:rPr>
        <w:t xml:space="preserve">Oficinas móviles en </w:t>
      </w:r>
      <w:r>
        <w:rPr>
          <w:rFonts w:ascii="Arial" w:hAnsi="Arial" w:cs="Arial"/>
          <w:b/>
          <w:bCs/>
          <w:noProof/>
          <w:color w:val="000000"/>
        </w:rPr>
        <w:t>otras cinco</w:t>
      </w:r>
      <w:r w:rsidRPr="00414D7D">
        <w:rPr>
          <w:rFonts w:ascii="Arial" w:hAnsi="Arial" w:cs="Arial"/>
          <w:b/>
          <w:bCs/>
          <w:noProof/>
          <w:color w:val="000000"/>
        </w:rPr>
        <w:t xml:space="preserve"> comunidades autónomas</w:t>
      </w:r>
    </w:p>
    <w:p w14:paraId="0193B17C" w14:textId="7777777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 xml:space="preserve">Los ofimóviles de CaixaBank en Castilla y León atienden en un total de 513 </w:t>
      </w:r>
      <w:bookmarkStart w:id="3" w:name="_Hlk154053281"/>
      <w:r>
        <w:rPr>
          <w:rFonts w:ascii="Arial" w:hAnsi="Arial" w:cs="Arial"/>
          <w:noProof/>
          <w:color w:val="000000"/>
        </w:rPr>
        <w:t>poblaciones</w:t>
      </w:r>
      <w:bookmarkEnd w:id="3"/>
      <w:r>
        <w:rPr>
          <w:rFonts w:ascii="Arial" w:hAnsi="Arial" w:cs="Arial"/>
          <w:noProof/>
          <w:color w:val="000000"/>
        </w:rPr>
        <w:t xml:space="preserve"> después de incorporar a las rutas en el último año 163 localidades de la provincia de León, donde recorren casi 9.000 kilómetros al mes. León se ha convertido en la provincia con mayor número de poblaciones atendidas de toda España. </w:t>
      </w:r>
    </w:p>
    <w:p w14:paraId="1A0CA52F" w14:textId="46CB92B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 xml:space="preserve">En </w:t>
      </w:r>
      <w:r w:rsidRPr="00EB18A7">
        <w:rPr>
          <w:rFonts w:ascii="Arial" w:hAnsi="Arial" w:cs="Arial"/>
          <w:noProof/>
          <w:color w:val="000000"/>
        </w:rPr>
        <w:t xml:space="preserve">Ávila, las oficinas móviles dan servicio a 127 poblaciones y recorren una media mensual de 8.000 kilómetros. Además, en Segovia, los ofimóviles dan cobertura financiera a 104 localidades gracias a un recorrido de 5.400 kilómetros; en Palencia llegan a </w:t>
      </w:r>
      <w:r>
        <w:rPr>
          <w:rFonts w:ascii="Arial" w:hAnsi="Arial" w:cs="Arial"/>
          <w:noProof/>
          <w:color w:val="000000"/>
        </w:rPr>
        <w:t>73</w:t>
      </w:r>
      <w:r w:rsidRPr="00EB18A7">
        <w:rPr>
          <w:rFonts w:ascii="Arial" w:hAnsi="Arial" w:cs="Arial"/>
          <w:noProof/>
          <w:color w:val="000000"/>
        </w:rPr>
        <w:t xml:space="preserve"> </w:t>
      </w:r>
      <w:r>
        <w:rPr>
          <w:rFonts w:ascii="Arial" w:hAnsi="Arial" w:cs="Arial"/>
          <w:noProof/>
          <w:color w:val="000000"/>
        </w:rPr>
        <w:t>poblaciones</w:t>
      </w:r>
      <w:r w:rsidRPr="00EB18A7">
        <w:rPr>
          <w:rFonts w:ascii="Arial" w:hAnsi="Arial" w:cs="Arial"/>
          <w:noProof/>
          <w:color w:val="000000"/>
        </w:rPr>
        <w:t xml:space="preserve"> a través de unas rutas en las que hacen 2.700 kilómetros al mes, y, en Burgos, ofrecen servicio en 46 </w:t>
      </w:r>
      <w:r>
        <w:rPr>
          <w:rFonts w:ascii="Arial" w:hAnsi="Arial" w:cs="Arial"/>
          <w:noProof/>
          <w:color w:val="000000"/>
        </w:rPr>
        <w:t>localidades</w:t>
      </w:r>
      <w:r w:rsidRPr="00EB18A7">
        <w:rPr>
          <w:rFonts w:ascii="Arial" w:hAnsi="Arial" w:cs="Arial"/>
          <w:noProof/>
          <w:color w:val="000000"/>
        </w:rPr>
        <w:t xml:space="preserve"> tras recorrer </w:t>
      </w:r>
      <w:r>
        <w:rPr>
          <w:rFonts w:ascii="Arial" w:hAnsi="Arial" w:cs="Arial"/>
          <w:noProof/>
          <w:color w:val="000000"/>
        </w:rPr>
        <w:t xml:space="preserve">más de </w:t>
      </w:r>
      <w:r w:rsidRPr="00EB18A7">
        <w:rPr>
          <w:rFonts w:ascii="Arial" w:hAnsi="Arial" w:cs="Arial"/>
          <w:noProof/>
          <w:color w:val="000000"/>
        </w:rPr>
        <w:t>3.</w:t>
      </w:r>
      <w:r>
        <w:rPr>
          <w:rFonts w:ascii="Arial" w:hAnsi="Arial" w:cs="Arial"/>
          <w:noProof/>
          <w:color w:val="000000"/>
        </w:rPr>
        <w:t>7</w:t>
      </w:r>
      <w:r w:rsidRPr="00EB18A7">
        <w:rPr>
          <w:rFonts w:ascii="Arial" w:hAnsi="Arial" w:cs="Arial"/>
          <w:noProof/>
          <w:color w:val="000000"/>
        </w:rPr>
        <w:t>00 kilómetros.</w:t>
      </w:r>
    </w:p>
    <w:p w14:paraId="0AC845AF" w14:textId="77777777" w:rsidR="00357E55" w:rsidRPr="00414D7D" w:rsidRDefault="00357E55"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p>
    <w:p w14:paraId="12CDD3B8" w14:textId="77777777" w:rsidR="00CA4E65"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lastRenderedPageBreak/>
        <w:t xml:space="preserve">En La Rioja, las dos oficinas móviles de la entidad recorren </w:t>
      </w:r>
      <w:r>
        <w:rPr>
          <w:rFonts w:ascii="Arial" w:hAnsi="Arial" w:cs="Arial"/>
          <w:noProof/>
          <w:color w:val="000000"/>
        </w:rPr>
        <w:t xml:space="preserve">4.850 </w:t>
      </w:r>
      <w:r w:rsidRPr="00414D7D">
        <w:rPr>
          <w:rFonts w:ascii="Arial" w:hAnsi="Arial" w:cs="Arial"/>
          <w:noProof/>
          <w:color w:val="000000"/>
        </w:rPr>
        <w:t>kilómetros a lo largo del mes para dar cobertura a</w:t>
      </w:r>
      <w:r>
        <w:rPr>
          <w:rFonts w:ascii="Arial" w:hAnsi="Arial" w:cs="Arial"/>
          <w:noProof/>
          <w:color w:val="000000"/>
        </w:rPr>
        <w:t xml:space="preserve"> 78</w:t>
      </w:r>
      <w:r w:rsidRPr="00414D7D">
        <w:rPr>
          <w:rFonts w:ascii="Arial" w:hAnsi="Arial" w:cs="Arial"/>
          <w:noProof/>
          <w:color w:val="000000"/>
        </w:rPr>
        <w:t xml:space="preserve"> </w:t>
      </w:r>
      <w:r>
        <w:rPr>
          <w:rFonts w:ascii="Arial" w:hAnsi="Arial" w:cs="Arial"/>
          <w:noProof/>
          <w:color w:val="000000"/>
        </w:rPr>
        <w:t>poblaciones</w:t>
      </w:r>
      <w:r w:rsidRPr="00414D7D">
        <w:rPr>
          <w:rFonts w:ascii="Arial" w:hAnsi="Arial" w:cs="Arial"/>
          <w:noProof/>
          <w:color w:val="000000"/>
        </w:rPr>
        <w:t xml:space="preserve">. </w:t>
      </w:r>
    </w:p>
    <w:p w14:paraId="48905FBC" w14:textId="7D3FFA0E"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t xml:space="preserve">En </w:t>
      </w:r>
      <w:r>
        <w:rPr>
          <w:rFonts w:ascii="Arial" w:hAnsi="Arial" w:cs="Arial"/>
          <w:noProof/>
          <w:color w:val="000000"/>
        </w:rPr>
        <w:t xml:space="preserve">la Comunidad Valenciana, las dos oficinas móviles de CaixaBank dan servicio en 70 localidades. </w:t>
      </w:r>
      <w:r w:rsidRPr="00C10976">
        <w:rPr>
          <w:rFonts w:ascii="Arial" w:hAnsi="Arial" w:cs="Arial"/>
          <w:noProof/>
          <w:color w:val="000000"/>
        </w:rPr>
        <w:t xml:space="preserve">En Valencia, atienden 39 </w:t>
      </w:r>
      <w:r>
        <w:rPr>
          <w:rFonts w:ascii="Arial" w:hAnsi="Arial" w:cs="Arial"/>
          <w:noProof/>
          <w:color w:val="000000"/>
        </w:rPr>
        <w:t>poblaciones</w:t>
      </w:r>
      <w:r w:rsidRPr="00C10976">
        <w:rPr>
          <w:rFonts w:ascii="Arial" w:hAnsi="Arial" w:cs="Arial"/>
          <w:noProof/>
          <w:color w:val="000000"/>
        </w:rPr>
        <w:t xml:space="preserve"> completando un itinerario de casi 3.100 kilómetros al mes y, en Castellón, las </w:t>
      </w:r>
      <w:r>
        <w:rPr>
          <w:rFonts w:ascii="Arial" w:hAnsi="Arial" w:cs="Arial"/>
          <w:noProof/>
          <w:color w:val="000000"/>
        </w:rPr>
        <w:t>localidades</w:t>
      </w:r>
      <w:r w:rsidRPr="00C10976">
        <w:rPr>
          <w:rFonts w:ascii="Arial" w:hAnsi="Arial" w:cs="Arial"/>
          <w:noProof/>
          <w:color w:val="000000"/>
        </w:rPr>
        <w:t xml:space="preserve"> atendidas son 31 y los kilómetros recorridos superan los 3.100.</w:t>
      </w:r>
    </w:p>
    <w:p w14:paraId="1C2E81EF" w14:textId="77777777" w:rsidR="00CA4E65" w:rsidRDefault="00CA4E65" w:rsidP="00CA4E65">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Pr>
          <w:rFonts w:ascii="Arial" w:hAnsi="Arial" w:cs="Arial"/>
          <w:noProof/>
          <w:color w:val="000000"/>
        </w:rPr>
        <w:t>Asimismo</w:t>
      </w:r>
      <w:r w:rsidRPr="00414D7D">
        <w:rPr>
          <w:rFonts w:ascii="Arial" w:hAnsi="Arial" w:cs="Arial"/>
          <w:noProof/>
          <w:color w:val="000000"/>
        </w:rPr>
        <w:t xml:space="preserve">, la oficina móvil que atiende en </w:t>
      </w:r>
      <w:r>
        <w:rPr>
          <w:rFonts w:ascii="Arial" w:hAnsi="Arial" w:cs="Arial"/>
          <w:noProof/>
          <w:color w:val="000000"/>
        </w:rPr>
        <w:t xml:space="preserve">la Comunidad de </w:t>
      </w:r>
      <w:r w:rsidRPr="00414D7D">
        <w:rPr>
          <w:rFonts w:ascii="Arial" w:hAnsi="Arial" w:cs="Arial"/>
          <w:noProof/>
          <w:color w:val="000000"/>
        </w:rPr>
        <w:t xml:space="preserve">Madrid permite realizar operaciones bancarias en </w:t>
      </w:r>
      <w:r>
        <w:rPr>
          <w:rFonts w:ascii="Arial" w:hAnsi="Arial" w:cs="Arial"/>
          <w:noProof/>
          <w:color w:val="000000"/>
        </w:rPr>
        <w:t>44</w:t>
      </w:r>
      <w:r w:rsidRPr="00414D7D">
        <w:rPr>
          <w:rFonts w:ascii="Arial" w:hAnsi="Arial" w:cs="Arial"/>
          <w:noProof/>
          <w:color w:val="000000"/>
        </w:rPr>
        <w:t xml:space="preserve"> </w:t>
      </w:r>
      <w:r>
        <w:rPr>
          <w:rFonts w:ascii="Arial" w:hAnsi="Arial" w:cs="Arial"/>
          <w:noProof/>
          <w:color w:val="000000"/>
        </w:rPr>
        <w:t>poblaciones</w:t>
      </w:r>
      <w:r w:rsidRPr="00414D7D">
        <w:rPr>
          <w:rFonts w:ascii="Arial" w:hAnsi="Arial" w:cs="Arial"/>
          <w:noProof/>
          <w:color w:val="000000"/>
        </w:rPr>
        <w:t xml:space="preserve"> en un recorrido de </w:t>
      </w:r>
      <w:r>
        <w:rPr>
          <w:rFonts w:ascii="Arial" w:hAnsi="Arial" w:cs="Arial"/>
          <w:noProof/>
          <w:color w:val="000000"/>
        </w:rPr>
        <w:t>2.7</w:t>
      </w:r>
      <w:r w:rsidRPr="00414D7D">
        <w:rPr>
          <w:rFonts w:ascii="Arial" w:hAnsi="Arial" w:cs="Arial"/>
          <w:noProof/>
          <w:color w:val="000000"/>
        </w:rPr>
        <w:t>00 kilómetros</w:t>
      </w:r>
      <w:r>
        <w:rPr>
          <w:rFonts w:ascii="Arial" w:hAnsi="Arial" w:cs="Arial"/>
          <w:noProof/>
          <w:color w:val="000000"/>
        </w:rPr>
        <w:t>,</w:t>
      </w:r>
      <w:r w:rsidRPr="00414D7D">
        <w:rPr>
          <w:rFonts w:ascii="Arial" w:hAnsi="Arial" w:cs="Arial"/>
          <w:noProof/>
          <w:color w:val="000000"/>
        </w:rPr>
        <w:t xml:space="preserve"> y la ruta en Granada presta servicio a la población de 3</w:t>
      </w:r>
      <w:r>
        <w:rPr>
          <w:rFonts w:ascii="Arial" w:hAnsi="Arial" w:cs="Arial"/>
          <w:noProof/>
          <w:color w:val="000000"/>
        </w:rPr>
        <w:t>6</w:t>
      </w:r>
      <w:r w:rsidRPr="00414D7D">
        <w:rPr>
          <w:rFonts w:ascii="Arial" w:hAnsi="Arial" w:cs="Arial"/>
          <w:noProof/>
          <w:color w:val="000000"/>
        </w:rPr>
        <w:t xml:space="preserve"> localidades en riesgo de exclusión financiera en un recorrido </w:t>
      </w:r>
      <w:r>
        <w:rPr>
          <w:rFonts w:ascii="Arial" w:hAnsi="Arial" w:cs="Arial"/>
          <w:noProof/>
          <w:color w:val="000000"/>
        </w:rPr>
        <w:t>que supera los 2</w:t>
      </w:r>
      <w:r w:rsidRPr="00414D7D">
        <w:rPr>
          <w:rFonts w:ascii="Arial" w:hAnsi="Arial" w:cs="Arial"/>
          <w:noProof/>
          <w:color w:val="000000"/>
        </w:rPr>
        <w:t>.</w:t>
      </w:r>
      <w:r>
        <w:rPr>
          <w:rFonts w:ascii="Arial" w:hAnsi="Arial" w:cs="Arial"/>
          <w:noProof/>
          <w:color w:val="000000"/>
        </w:rPr>
        <w:t>5</w:t>
      </w:r>
      <w:r w:rsidRPr="00414D7D">
        <w:rPr>
          <w:rFonts w:ascii="Arial" w:hAnsi="Arial" w:cs="Arial"/>
          <w:noProof/>
          <w:color w:val="000000"/>
        </w:rPr>
        <w:t>00 kilómetros al mes.</w:t>
      </w:r>
    </w:p>
    <w:p w14:paraId="010D0D5F" w14:textId="77777777" w:rsid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t xml:space="preserve">Cada oficina móvil cuenta con rutas diarias diferentes y, en función de la demanda, visita las localidades a las que presta servicio </w:t>
      </w:r>
      <w:r>
        <w:rPr>
          <w:rFonts w:ascii="Arial" w:hAnsi="Arial" w:cs="Arial"/>
          <w:noProof/>
          <w:color w:val="000000"/>
        </w:rPr>
        <w:t xml:space="preserve">entre </w:t>
      </w:r>
      <w:r w:rsidRPr="00414D7D">
        <w:rPr>
          <w:rFonts w:ascii="Arial" w:hAnsi="Arial" w:cs="Arial"/>
          <w:noProof/>
          <w:color w:val="000000"/>
        </w:rPr>
        <w:t xml:space="preserve">una </w:t>
      </w:r>
      <w:r>
        <w:rPr>
          <w:rFonts w:ascii="Arial" w:hAnsi="Arial" w:cs="Arial"/>
          <w:noProof/>
          <w:color w:val="000000"/>
        </w:rPr>
        <w:t>y</w:t>
      </w:r>
      <w:r w:rsidRPr="00414D7D">
        <w:rPr>
          <w:rFonts w:ascii="Arial" w:hAnsi="Arial" w:cs="Arial"/>
          <w:noProof/>
          <w:color w:val="000000"/>
        </w:rPr>
        <w:t xml:space="preserve"> cuatro veces al mes. </w:t>
      </w:r>
    </w:p>
    <w:p w14:paraId="6CC6B593" w14:textId="77777777" w:rsidR="00185490" w:rsidRPr="00414D7D"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b/>
          <w:bCs/>
          <w:noProof/>
          <w:color w:val="000000"/>
        </w:rPr>
      </w:pPr>
      <w:r w:rsidRPr="00414D7D">
        <w:rPr>
          <w:rFonts w:ascii="Arial" w:hAnsi="Arial" w:cs="Arial"/>
          <w:b/>
          <w:bCs/>
          <w:noProof/>
          <w:color w:val="000000"/>
        </w:rPr>
        <w:t>Clave en la estrategia de CaixaBank</w:t>
      </w:r>
    </w:p>
    <w:p w14:paraId="1E30ADDC" w14:textId="77777777" w:rsidR="00185490" w:rsidRPr="00414D7D"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t>Las oficinas móviles son clave en la estrategia de CaixaBank para evitar la exclusión financiera de las zonas rurales, además de preservar la relación directa con el cliente que reside en este tipo de entornos y mantener la apuesta de CaixaBank por la economía de estos territorios</w:t>
      </w:r>
      <w:bookmarkStart w:id="4" w:name="_Hlk127724664"/>
      <w:r w:rsidRPr="00414D7D">
        <w:rPr>
          <w:rFonts w:ascii="Arial" w:hAnsi="Arial" w:cs="Arial"/>
          <w:noProof/>
          <w:color w:val="000000"/>
        </w:rPr>
        <w:t xml:space="preserve">. </w:t>
      </w:r>
    </w:p>
    <w:bookmarkEnd w:id="4"/>
    <w:p w14:paraId="4C8A8DB0" w14:textId="77777777" w:rsidR="00185490" w:rsidRPr="00414D7D"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t xml:space="preserve">Este servicio de CaixaBank contribuye a la reducción de las desigualdades, uno de los Objetivos de Desarrollo Sostenible de la Naciones Unidas, con los que la entidad se encuentra fuertemente comprometida. </w:t>
      </w:r>
    </w:p>
    <w:p w14:paraId="447C01A9" w14:textId="67290060" w:rsidR="00E6220D" w:rsidRPr="00185490" w:rsidRDefault="00185490" w:rsidP="00185490">
      <w:pPr>
        <w:widowControl w:val="0"/>
        <w:suppressAutoHyphens/>
        <w:autoSpaceDE w:val="0"/>
        <w:autoSpaceDN w:val="0"/>
        <w:adjustRightInd w:val="0"/>
        <w:spacing w:before="170" w:line="276" w:lineRule="auto"/>
        <w:ind w:left="-426"/>
        <w:jc w:val="both"/>
        <w:textAlignment w:val="center"/>
        <w:rPr>
          <w:rFonts w:ascii="Arial" w:hAnsi="Arial" w:cs="Arial"/>
          <w:noProof/>
          <w:color w:val="000000"/>
        </w:rPr>
      </w:pPr>
      <w:r w:rsidRPr="00414D7D">
        <w:rPr>
          <w:rFonts w:ascii="Arial" w:hAnsi="Arial" w:cs="Arial"/>
          <w:noProof/>
          <w:color w:val="000000"/>
        </w:rPr>
        <w:t>En este sentido, CaixaBank apuesta por no abandonar aquellos municipios en los que es la única entidad bancaria. Es la manera de entender la inclusión financiera por parte de la entidad como una banca próxima y accesible, manteniendo inalterable su compromiso de estar cerca de los clientes.</w:t>
      </w:r>
    </w:p>
    <w:sectPr w:rsidR="00E6220D" w:rsidRPr="00185490" w:rsidSect="008F0D64">
      <w:headerReference w:type="even" r:id="rId8"/>
      <w:headerReference w:type="default" r:id="rId9"/>
      <w:footerReference w:type="even" r:id="rId10"/>
      <w:footerReference w:type="default" r:id="rId11"/>
      <w:headerReference w:type="first" r:id="rId12"/>
      <w:footerReference w:type="first" r:id="rId13"/>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B080" w14:textId="77777777" w:rsidR="00CB5BF7" w:rsidRDefault="00CB5B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4EBD93C6" w:rsidR="008F0D64" w:rsidRPr="00B60236" w:rsidRDefault="0018584B">
    <w:pPr>
      <w:pStyle w:val="Piedepgina"/>
      <w:jc w:val="right"/>
      <w:rPr>
        <w:rFonts w:ascii="Arial" w:hAnsi="Arial" w:cs="Arial"/>
        <w:sz w:val="16"/>
        <w:szCs w:val="16"/>
      </w:rPr>
    </w:pPr>
    <w:r>
      <w:rPr>
        <w:noProof/>
      </w:rPr>
      <mc:AlternateContent>
        <mc:Choice Requires="wps">
          <w:drawing>
            <wp:anchor distT="45720" distB="45720" distL="114300" distR="114300" simplePos="0" relativeHeight="251664384" behindDoc="0" locked="0" layoutInCell="1" allowOverlap="1" wp14:anchorId="4FE3913D" wp14:editId="3706C59B">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4C7CA2" w:rsidP="001D4F30">
                          <w:pPr>
                            <w:spacing w:after="0" w:line="240" w:lineRule="auto"/>
                            <w:rPr>
                              <w:rFonts w:ascii="Arial" w:hAnsi="Arial" w:cs="Arial"/>
                              <w:sz w:val="12"/>
                              <w:szCs w:val="12"/>
                            </w:rPr>
                          </w:pPr>
                          <w:hyperlink r:id="rId1"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CA4E65"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Pr>
        <w:noProof/>
      </w:rPr>
      <w:drawing>
        <wp:anchor distT="0" distB="0" distL="114300" distR="114300" simplePos="0" relativeHeight="251666432" behindDoc="1" locked="0" layoutInCell="1" allowOverlap="1" wp14:anchorId="6B45BF23" wp14:editId="7F5D3B25">
          <wp:simplePos x="0" y="0"/>
          <wp:positionH relativeFrom="margin">
            <wp:posOffset>843914</wp:posOffset>
          </wp:positionH>
          <wp:positionV relativeFrom="paragraph">
            <wp:posOffset>-486410</wp:posOffset>
          </wp:positionV>
          <wp:extent cx="4655329" cy="752475"/>
          <wp:effectExtent l="0" t="0" r="0" b="0"/>
          <wp:wrapNone/>
          <wp:docPr id="34166171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3374" cy="753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518" w14:textId="77777777" w:rsidR="00CB5BF7" w:rsidRDefault="00CB5B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AC5E" w14:textId="77777777" w:rsidR="00CB5BF7" w:rsidRDefault="00CB5B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75842"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8B8A" w14:textId="77777777" w:rsidR="00CB5BF7" w:rsidRDefault="00CB5B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1"/>
  </w:num>
  <w:num w:numId="2" w16cid:durableId="77845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532CA"/>
    <w:rsid w:val="0006627E"/>
    <w:rsid w:val="000906F9"/>
    <w:rsid w:val="000D0614"/>
    <w:rsid w:val="000E073A"/>
    <w:rsid w:val="000F7C35"/>
    <w:rsid w:val="001131AA"/>
    <w:rsid w:val="0014220F"/>
    <w:rsid w:val="00154307"/>
    <w:rsid w:val="00185490"/>
    <w:rsid w:val="0018584B"/>
    <w:rsid w:val="001B4341"/>
    <w:rsid w:val="001C0D47"/>
    <w:rsid w:val="001D4F30"/>
    <w:rsid w:val="001E4FCE"/>
    <w:rsid w:val="001F5497"/>
    <w:rsid w:val="00234FFF"/>
    <w:rsid w:val="002D09AF"/>
    <w:rsid w:val="002E1372"/>
    <w:rsid w:val="002F01A1"/>
    <w:rsid w:val="00302FFC"/>
    <w:rsid w:val="00324180"/>
    <w:rsid w:val="00351BFE"/>
    <w:rsid w:val="00357E55"/>
    <w:rsid w:val="00362C48"/>
    <w:rsid w:val="003849DE"/>
    <w:rsid w:val="003B06FD"/>
    <w:rsid w:val="003C2503"/>
    <w:rsid w:val="003C2C20"/>
    <w:rsid w:val="00444342"/>
    <w:rsid w:val="004805E0"/>
    <w:rsid w:val="00481FEA"/>
    <w:rsid w:val="00495C29"/>
    <w:rsid w:val="004C7CA2"/>
    <w:rsid w:val="004D5554"/>
    <w:rsid w:val="004F3892"/>
    <w:rsid w:val="00520D77"/>
    <w:rsid w:val="00542D0C"/>
    <w:rsid w:val="00556719"/>
    <w:rsid w:val="005A66FF"/>
    <w:rsid w:val="005B488A"/>
    <w:rsid w:val="005C338F"/>
    <w:rsid w:val="005F6FD3"/>
    <w:rsid w:val="00601423"/>
    <w:rsid w:val="0062090E"/>
    <w:rsid w:val="00635714"/>
    <w:rsid w:val="00653ABD"/>
    <w:rsid w:val="00672CE4"/>
    <w:rsid w:val="00690295"/>
    <w:rsid w:val="006C4510"/>
    <w:rsid w:val="006C45A5"/>
    <w:rsid w:val="006F519C"/>
    <w:rsid w:val="007260CF"/>
    <w:rsid w:val="0074106C"/>
    <w:rsid w:val="007B1A02"/>
    <w:rsid w:val="007D29C0"/>
    <w:rsid w:val="0080675C"/>
    <w:rsid w:val="00856A41"/>
    <w:rsid w:val="008623CF"/>
    <w:rsid w:val="0086746E"/>
    <w:rsid w:val="008E0369"/>
    <w:rsid w:val="008E1627"/>
    <w:rsid w:val="008F0D64"/>
    <w:rsid w:val="00922D66"/>
    <w:rsid w:val="00956DC2"/>
    <w:rsid w:val="00973980"/>
    <w:rsid w:val="00985E58"/>
    <w:rsid w:val="009929A7"/>
    <w:rsid w:val="009A50EE"/>
    <w:rsid w:val="00A3386A"/>
    <w:rsid w:val="00A92380"/>
    <w:rsid w:val="00AD31FD"/>
    <w:rsid w:val="00B04103"/>
    <w:rsid w:val="00B238F7"/>
    <w:rsid w:val="00B3675B"/>
    <w:rsid w:val="00B60236"/>
    <w:rsid w:val="00B90144"/>
    <w:rsid w:val="00B90E15"/>
    <w:rsid w:val="00BC0ABE"/>
    <w:rsid w:val="00C22DC2"/>
    <w:rsid w:val="00C63A35"/>
    <w:rsid w:val="00C912CD"/>
    <w:rsid w:val="00C973DC"/>
    <w:rsid w:val="00CA4E65"/>
    <w:rsid w:val="00CA62D7"/>
    <w:rsid w:val="00CB5BF7"/>
    <w:rsid w:val="00CC1975"/>
    <w:rsid w:val="00CD1990"/>
    <w:rsid w:val="00CE6B2A"/>
    <w:rsid w:val="00D040E1"/>
    <w:rsid w:val="00DA0828"/>
    <w:rsid w:val="00DD1149"/>
    <w:rsid w:val="00E101FD"/>
    <w:rsid w:val="00E10616"/>
    <w:rsid w:val="00E6220D"/>
    <w:rsid w:val="00E81935"/>
    <w:rsid w:val="00E95E9D"/>
    <w:rsid w:val="00EB18A7"/>
    <w:rsid w:val="00EB277F"/>
    <w:rsid w:val="00EC4734"/>
    <w:rsid w:val="00ED5E75"/>
    <w:rsid w:val="00EE26D6"/>
    <w:rsid w:val="00EE37BC"/>
    <w:rsid w:val="00F97D32"/>
    <w:rsid w:val="00FA3332"/>
    <w:rsid w:val="00FA4564"/>
    <w:rsid w:val="00FA716A"/>
    <w:rsid w:val="00FC6781"/>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351BFE"/>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character" w:styleId="Refdecomentario">
    <w:name w:val="annotation reference"/>
    <w:basedOn w:val="Fuentedeprrafopredeter"/>
    <w:uiPriority w:val="99"/>
    <w:semiHidden/>
    <w:unhideWhenUsed/>
    <w:rsid w:val="00EE37BC"/>
    <w:rPr>
      <w:sz w:val="16"/>
      <w:szCs w:val="16"/>
    </w:rPr>
  </w:style>
  <w:style w:type="paragraph" w:styleId="Textocomentario">
    <w:name w:val="annotation text"/>
    <w:basedOn w:val="Normal"/>
    <w:link w:val="TextocomentarioCar"/>
    <w:uiPriority w:val="99"/>
    <w:semiHidden/>
    <w:unhideWhenUsed/>
    <w:rsid w:val="00EE37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37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498">
      <w:bodyDiv w:val="1"/>
      <w:marLeft w:val="0"/>
      <w:marRight w:val="0"/>
      <w:marTop w:val="0"/>
      <w:marBottom w:val="0"/>
      <w:divBdr>
        <w:top w:val="none" w:sz="0" w:space="0" w:color="auto"/>
        <w:left w:val="none" w:sz="0" w:space="0" w:color="auto"/>
        <w:bottom w:val="none" w:sz="0" w:space="0" w:color="auto"/>
        <w:right w:val="none" w:sz="0" w:space="0" w:color="auto"/>
      </w:divBdr>
    </w:div>
    <w:div w:id="4872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ensa@caixabank.com" TargetMode="External"/><Relationship Id="rId1" Type="http://schemas.openxmlformats.org/officeDocument/2006/relationships/hyperlink" Target="mailto:prensa@caixaban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IRENE RIVAS GARCIA</cp:lastModifiedBy>
  <cp:revision>37</cp:revision>
  <dcterms:created xsi:type="dcterms:W3CDTF">2023-07-25T08:33:00Z</dcterms:created>
  <dcterms:modified xsi:type="dcterms:W3CDTF">2024-07-25T16:38:00Z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